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35"/>
        <w:tblW w:w="513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4"/>
        <w:gridCol w:w="4146"/>
        <w:gridCol w:w="3035"/>
      </w:tblGrid>
      <w:tr w:rsidR="005B421B" w:rsidRPr="00352247" w14:paraId="301F25FF" w14:textId="77777777" w:rsidTr="005B421B">
        <w:tc>
          <w:tcPr>
            <w:tcW w:w="1184" w:type="pct"/>
            <w:shd w:val="clear" w:color="auto" w:fill="FFFFFF"/>
          </w:tcPr>
          <w:p w14:paraId="22D9C735" w14:textId="77777777" w:rsidR="005B421B" w:rsidRPr="00352247" w:rsidRDefault="005B421B" w:rsidP="005B421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2247">
              <w:rPr>
                <w:rFonts w:ascii="Times New Roman" w:hAnsi="Times New Roman"/>
                <w:sz w:val="24"/>
                <w:szCs w:val="24"/>
              </w:rPr>
              <w:object w:dxaOrig="4320" w:dyaOrig="1856" w14:anchorId="42F33B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45.75pt" o:ole="">
                  <v:imagedata r:id="rId6" o:title=""/>
                </v:shape>
                <o:OLEObject Type="Embed" ProgID="PBrush" ShapeID="_x0000_i1025" DrawAspect="Content" ObjectID="_1671950198" r:id="rId7"/>
              </w:object>
            </w:r>
          </w:p>
        </w:tc>
        <w:tc>
          <w:tcPr>
            <w:tcW w:w="2206" w:type="pct"/>
            <w:shd w:val="clear" w:color="auto" w:fill="FFFFFF"/>
          </w:tcPr>
          <w:p w14:paraId="17BBEE29" w14:textId="77777777" w:rsidR="005B421B" w:rsidRPr="00352247" w:rsidRDefault="005B421B" w:rsidP="005B421B">
            <w:pPr>
              <w:spacing w:after="0" w:line="240" w:lineRule="auto"/>
              <w:ind w:right="12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2247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8434750" wp14:editId="181387E7">
                  <wp:extent cx="1752600" cy="558800"/>
                  <wp:effectExtent l="0" t="0" r="0" b="0"/>
                  <wp:docPr id="5" name="Obraz 14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7" t="32808" r="14149" b="31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pct"/>
            <w:shd w:val="clear" w:color="auto" w:fill="FFFFFF"/>
          </w:tcPr>
          <w:p w14:paraId="1FAC4D53" w14:textId="77777777" w:rsidR="005B421B" w:rsidRPr="00352247" w:rsidRDefault="005B421B" w:rsidP="005B421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2247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0517977" wp14:editId="10ADAE30">
                  <wp:extent cx="1854835" cy="491490"/>
                  <wp:effectExtent l="0" t="0" r="0" b="3810"/>
                  <wp:docPr id="6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16DFF" w14:textId="77777777" w:rsidR="005B421B" w:rsidRPr="00352247" w:rsidRDefault="005B421B" w:rsidP="005B421B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6FE5989D" w14:textId="77777777" w:rsidR="005B421B" w:rsidRPr="00352247" w:rsidRDefault="005B421B" w:rsidP="005B421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61CBC17" w14:textId="77777777" w:rsidR="00267436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 xml:space="preserve">Umowa współpracy w zakresie </w:t>
      </w:r>
    </w:p>
    <w:p w14:paraId="27689E57" w14:textId="5F287B7A" w:rsidR="005B421B" w:rsidRPr="00352247" w:rsidRDefault="00267436" w:rsidP="002674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 xml:space="preserve">„profilaktyki </w:t>
      </w:r>
      <w:r w:rsidR="00CB2DDB" w:rsidRPr="00352247">
        <w:rPr>
          <w:rFonts w:ascii="Times New Roman" w:hAnsi="Times New Roman"/>
          <w:b/>
          <w:color w:val="000000"/>
          <w:sz w:val="24"/>
          <w:szCs w:val="24"/>
        </w:rPr>
        <w:t>obrzęku limfatycznego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738F3D3A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92CE12A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C6F548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zawarta w …................ w dniu ….................... r.  pomiędzy:</w:t>
      </w:r>
    </w:p>
    <w:p w14:paraId="50BC89A5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F96B83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Świętokrzyskim Centrum Onkologii Samodzielnym Publicznym Zakładem</w:t>
      </w:r>
      <w:r w:rsidR="00135E82" w:rsidRPr="00352247">
        <w:rPr>
          <w:rFonts w:ascii="Times New Roman" w:hAnsi="Times New Roman"/>
          <w:color w:val="000000"/>
          <w:sz w:val="24"/>
          <w:szCs w:val="24"/>
        </w:rPr>
        <w:t xml:space="preserve"> Opieki Zdrowotnej z siedzibą w 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Kielcach, ul. </w:t>
      </w:r>
      <w:proofErr w:type="spellStart"/>
      <w:r w:rsidRPr="00352247">
        <w:rPr>
          <w:rFonts w:ascii="Times New Roman" w:hAnsi="Times New Roman"/>
          <w:color w:val="000000"/>
          <w:sz w:val="24"/>
          <w:szCs w:val="24"/>
        </w:rPr>
        <w:t>Artwińskiego</w:t>
      </w:r>
      <w:proofErr w:type="spellEnd"/>
      <w:r w:rsidRPr="00352247">
        <w:rPr>
          <w:rFonts w:ascii="Times New Roman" w:hAnsi="Times New Roman"/>
          <w:color w:val="000000"/>
          <w:sz w:val="24"/>
          <w:szCs w:val="24"/>
        </w:rPr>
        <w:t xml:space="preserve"> 3 (nr kodu: 25-734), REGON: 001263233, NIP: 959-12-94-907</w:t>
      </w:r>
    </w:p>
    <w:p w14:paraId="5A9E61FF" w14:textId="1144F3D2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reprezentowa</w:t>
      </w:r>
      <w:r w:rsidR="00CB2DDB" w:rsidRPr="00352247">
        <w:rPr>
          <w:rFonts w:ascii="Times New Roman" w:hAnsi="Times New Roman"/>
          <w:color w:val="000000"/>
          <w:sz w:val="24"/>
          <w:szCs w:val="24"/>
        </w:rPr>
        <w:t xml:space="preserve">nym przez Prof. dr hab. n. med. </w:t>
      </w:r>
      <w:r w:rsidRPr="00352247">
        <w:rPr>
          <w:rFonts w:ascii="Times New Roman" w:hAnsi="Times New Roman"/>
          <w:color w:val="000000"/>
          <w:sz w:val="24"/>
          <w:szCs w:val="24"/>
        </w:rPr>
        <w:t>Stanisława Góździa – Dyrektora</w:t>
      </w:r>
    </w:p>
    <w:p w14:paraId="09225293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zwanym w treści umowy 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352247">
        <w:rPr>
          <w:rFonts w:ascii="Times New Roman" w:hAnsi="Times New Roman"/>
          <w:b/>
          <w:i/>
          <w:color w:val="000000"/>
          <w:sz w:val="24"/>
          <w:szCs w:val="24"/>
        </w:rPr>
        <w:t>ŚCO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”,</w:t>
      </w:r>
    </w:p>
    <w:p w14:paraId="04C68A34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B0943A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a</w:t>
      </w:r>
    </w:p>
    <w:p w14:paraId="44335CC5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7ADA65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zwanym w treści umowy 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0D54FD" w:rsidRPr="00352247">
        <w:rPr>
          <w:rFonts w:ascii="Times New Roman" w:hAnsi="Times New Roman"/>
          <w:b/>
          <w:i/>
          <w:color w:val="000000"/>
          <w:sz w:val="24"/>
          <w:szCs w:val="24"/>
        </w:rPr>
        <w:t>O</w:t>
      </w:r>
      <w:r w:rsidR="00267436" w:rsidRPr="00352247">
        <w:rPr>
          <w:rFonts w:ascii="Times New Roman" w:hAnsi="Times New Roman"/>
          <w:b/>
          <w:i/>
          <w:color w:val="000000"/>
          <w:sz w:val="24"/>
          <w:szCs w:val="24"/>
        </w:rPr>
        <w:t>środkiem</w:t>
      </w:r>
      <w:r w:rsidRPr="00352247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61190C96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0BCB0D" w14:textId="77777777" w:rsidR="00F1526C" w:rsidRDefault="005B421B" w:rsidP="005B421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52247">
        <w:rPr>
          <w:rFonts w:ascii="Times New Roman" w:hAnsi="Times New Roman"/>
          <w:i/>
          <w:color w:val="000000"/>
          <w:sz w:val="24"/>
          <w:szCs w:val="24"/>
        </w:rPr>
        <w:t>Mając na uwadze</w:t>
      </w:r>
      <w:r w:rsidR="00F1526C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61404B1" w14:textId="3B6CEEA4" w:rsidR="00F1526C" w:rsidRDefault="00F1526C" w:rsidP="005B421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-</w:t>
      </w:r>
      <w:r w:rsidR="005B421B" w:rsidRPr="00352247">
        <w:rPr>
          <w:rFonts w:ascii="Times New Roman" w:hAnsi="Times New Roman"/>
          <w:i/>
          <w:color w:val="000000"/>
          <w:sz w:val="24"/>
          <w:szCs w:val="24"/>
        </w:rPr>
        <w:t xml:space="preserve"> doniosłą r</w:t>
      </w:r>
      <w:r>
        <w:rPr>
          <w:rFonts w:ascii="Times New Roman" w:hAnsi="Times New Roman"/>
          <w:i/>
          <w:color w:val="000000"/>
          <w:sz w:val="24"/>
          <w:szCs w:val="24"/>
        </w:rPr>
        <w:t>olę oraz znaczenie profilaktyki,</w:t>
      </w:r>
    </w:p>
    <w:p w14:paraId="3ECA610B" w14:textId="614AFB60" w:rsidR="00F1526C" w:rsidRDefault="00F1526C" w:rsidP="005B42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CB2DDB" w:rsidRPr="00352247">
        <w:rPr>
          <w:rFonts w:ascii="Times New Roman" w:hAnsi="Times New Roman"/>
          <w:i/>
          <w:sz w:val="24"/>
          <w:szCs w:val="24"/>
        </w:rPr>
        <w:t>występowanie obrzęków limfatycznych po chi</w:t>
      </w:r>
      <w:r>
        <w:rPr>
          <w:rFonts w:ascii="Times New Roman" w:hAnsi="Times New Roman"/>
          <w:i/>
          <w:sz w:val="24"/>
          <w:szCs w:val="24"/>
        </w:rPr>
        <w:t xml:space="preserve">rurgicznym leczeniu raka piersi - </w:t>
      </w:r>
      <w:r w:rsidR="00CB2DDB" w:rsidRPr="00352247">
        <w:rPr>
          <w:rFonts w:ascii="Times New Roman" w:hAnsi="Times New Roman"/>
          <w:i/>
          <w:sz w:val="24"/>
          <w:szCs w:val="24"/>
        </w:rPr>
        <w:t>istotnego problemu dla</w:t>
      </w:r>
      <w:r>
        <w:rPr>
          <w:rFonts w:ascii="Times New Roman" w:hAnsi="Times New Roman"/>
          <w:i/>
          <w:sz w:val="24"/>
          <w:szCs w:val="24"/>
        </w:rPr>
        <w:t xml:space="preserve"> kobiet po leczeniu raka piersi,</w:t>
      </w:r>
    </w:p>
    <w:p w14:paraId="13E39905" w14:textId="699BFCBC" w:rsidR="00F1526C" w:rsidRDefault="00F1526C" w:rsidP="005B42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celowość umożliwienia</w:t>
      </w:r>
      <w:r w:rsidR="00C122CA">
        <w:rPr>
          <w:rFonts w:ascii="Times New Roman" w:hAnsi="Times New Roman"/>
          <w:i/>
          <w:sz w:val="24"/>
          <w:szCs w:val="24"/>
        </w:rPr>
        <w:t xml:space="preserve"> korzystania przez pacjentki ze świadczeń </w:t>
      </w:r>
      <w:r w:rsidR="00352247" w:rsidRPr="00352247">
        <w:rPr>
          <w:rFonts w:ascii="Times New Roman" w:hAnsi="Times New Roman"/>
          <w:i/>
          <w:sz w:val="24"/>
          <w:szCs w:val="24"/>
        </w:rPr>
        <w:t>jak</w:t>
      </w:r>
      <w:r>
        <w:rPr>
          <w:rFonts w:ascii="Times New Roman" w:hAnsi="Times New Roman"/>
          <w:i/>
          <w:sz w:val="24"/>
          <w:szCs w:val="24"/>
        </w:rPr>
        <w:t xml:space="preserve"> najbliżej miejsca zamieszkania,</w:t>
      </w:r>
    </w:p>
    <w:p w14:paraId="1904C3AB" w14:textId="2CC70A0B" w:rsidR="005B421B" w:rsidRPr="00352247" w:rsidRDefault="00CB2DDB" w:rsidP="005B42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2247">
        <w:rPr>
          <w:rFonts w:ascii="Times New Roman" w:hAnsi="Times New Roman"/>
          <w:i/>
          <w:sz w:val="24"/>
          <w:szCs w:val="24"/>
        </w:rPr>
        <w:t xml:space="preserve">strony zawierają umowę </w:t>
      </w:r>
      <w:r w:rsidR="00F1526C">
        <w:rPr>
          <w:rFonts w:ascii="Times New Roman" w:hAnsi="Times New Roman"/>
          <w:i/>
          <w:color w:val="000000"/>
          <w:sz w:val="24"/>
          <w:szCs w:val="24"/>
        </w:rPr>
        <w:t>niniejszej treści.</w:t>
      </w:r>
    </w:p>
    <w:p w14:paraId="66D328A6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CB449E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1</w:t>
      </w:r>
    </w:p>
    <w:p w14:paraId="0A1432D9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 xml:space="preserve">Cel umowy </w:t>
      </w:r>
    </w:p>
    <w:p w14:paraId="43EF7351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BDF516" w14:textId="2BB5CD64" w:rsidR="005B421B" w:rsidRPr="00F1526C" w:rsidRDefault="005B421B" w:rsidP="00CB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Umowa zostaje zawarta w związku z realizacją przez ŚCO 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projektu pt. </w:t>
      </w:r>
      <w:r w:rsidR="00CB2DDB" w:rsidRPr="00352247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Profilaktyka obrzęku limfatycznego po leczeniu raka piersi – moduł regionalny, </w:t>
      </w:r>
      <w:r w:rsidR="00CB2DDB" w:rsidRPr="00352247">
        <w:rPr>
          <w:rFonts w:ascii="Times New Roman" w:eastAsiaTheme="minorHAnsi" w:hAnsi="Times New Roman"/>
          <w:color w:val="333333"/>
          <w:sz w:val="24"/>
          <w:szCs w:val="24"/>
        </w:rPr>
        <w:t>n</w:t>
      </w:r>
      <w:r w:rsidR="00F1526C">
        <w:rPr>
          <w:rFonts w:ascii="Times New Roman" w:eastAsiaTheme="minorHAnsi" w:hAnsi="Times New Roman"/>
          <w:color w:val="000000"/>
          <w:sz w:val="24"/>
          <w:szCs w:val="24"/>
        </w:rPr>
        <w:t xml:space="preserve">r POWR.05.01.00-00-0031/20 </w:t>
      </w:r>
      <w:r w:rsidR="00CB2DDB" w:rsidRPr="00352247">
        <w:rPr>
          <w:rFonts w:ascii="Times New Roman" w:eastAsiaTheme="minorHAnsi" w:hAnsi="Times New Roman"/>
          <w:sz w:val="24"/>
          <w:szCs w:val="24"/>
        </w:rPr>
        <w:t xml:space="preserve">złożonego w odpowiedzi na konkurs pn. </w:t>
      </w:r>
      <w:r w:rsidR="00CB2DDB" w:rsidRPr="00352247">
        <w:rPr>
          <w:rFonts w:ascii="Times New Roman" w:eastAsiaTheme="minorHAnsi" w:hAnsi="Times New Roman"/>
          <w:i/>
          <w:iCs/>
          <w:sz w:val="24"/>
          <w:szCs w:val="24"/>
        </w:rPr>
        <w:t>Profilaktyka obrzęku limfatycznego po leczeniu raka piersi – moduł regionalny</w:t>
      </w:r>
      <w:r w:rsidR="00CB2DDB" w:rsidRPr="00352247">
        <w:rPr>
          <w:rFonts w:ascii="Times New Roman" w:eastAsiaTheme="minorHAnsi" w:hAnsi="Times New Roman"/>
          <w:sz w:val="24"/>
          <w:szCs w:val="24"/>
        </w:rPr>
        <w:t>, nr POWR.05.01.00-IP.05-00-018/20, ogłoszony w ramach V Osi priorytetowej Wsparcie dla obszaru zdrowia, Działania 5.1 Programy profilaktyczne Programu Operacyjnego Wiedza Edukacja Rozwój</w:t>
      </w:r>
      <w:r w:rsidR="00CB2DDB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(dalej: Projekt)</w:t>
      </w:r>
      <w:r w:rsidRPr="00352247">
        <w:rPr>
          <w:rFonts w:ascii="Times New Roman" w:hAnsi="Times New Roman"/>
          <w:color w:val="000000"/>
          <w:sz w:val="24"/>
          <w:szCs w:val="24"/>
        </w:rPr>
        <w:t>.</w:t>
      </w:r>
    </w:p>
    <w:p w14:paraId="566FFD2C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052F5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w14:paraId="218B4FE8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Przedmiot umowy</w:t>
      </w:r>
    </w:p>
    <w:p w14:paraId="78853505" w14:textId="77777777" w:rsidR="00135E82" w:rsidRPr="00352247" w:rsidRDefault="00135E82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4FF46F" w14:textId="0FC3E60F" w:rsidR="005B421B" w:rsidRPr="00352247" w:rsidRDefault="005B421B" w:rsidP="00F1526C">
      <w:pPr>
        <w:pStyle w:val="Default"/>
        <w:numPr>
          <w:ilvl w:val="0"/>
          <w:numId w:val="24"/>
        </w:numPr>
        <w:ind w:left="426"/>
        <w:jc w:val="both"/>
      </w:pPr>
      <w:r w:rsidRPr="00352247">
        <w:t>Przedmiotem niniejszej umowy jest określenie z</w:t>
      </w:r>
      <w:r w:rsidR="00CB2DDB" w:rsidRPr="00352247">
        <w:t>asad i warunków na jakich ŚCO i </w:t>
      </w:r>
      <w:r w:rsidR="000D54FD" w:rsidRPr="00352247">
        <w:t>O</w:t>
      </w:r>
      <w:r w:rsidR="00135E82" w:rsidRPr="00352247">
        <w:t>środek</w:t>
      </w:r>
      <w:r w:rsidRPr="00352247">
        <w:t xml:space="preserve"> będą współpracować w zakresie realizacji </w:t>
      </w:r>
      <w:r w:rsidR="00CB2DDB" w:rsidRPr="00352247">
        <w:t xml:space="preserve">Ogólnopolskiego programu profilaktyki obrzęku limfatycznego po leczeniu raka piersi </w:t>
      </w:r>
      <w:r w:rsidRPr="00352247">
        <w:t xml:space="preserve">(dalej: Program) w ramach Projektu. </w:t>
      </w:r>
    </w:p>
    <w:p w14:paraId="7B610449" w14:textId="77777777" w:rsidR="005B421B" w:rsidRPr="00352247" w:rsidRDefault="005B421B" w:rsidP="00F1526C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Program stanowi załącznik nr 1 do </w:t>
      </w:r>
      <w:r w:rsidR="00DD7B8C" w:rsidRPr="00352247">
        <w:rPr>
          <w:rFonts w:ascii="Times New Roman" w:hAnsi="Times New Roman"/>
          <w:color w:val="000000"/>
          <w:sz w:val="24"/>
          <w:szCs w:val="24"/>
        </w:rPr>
        <w:t>niniejszej umowy.</w:t>
      </w:r>
    </w:p>
    <w:p w14:paraId="53EE6D0A" w14:textId="77777777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D9F0AC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3</w:t>
      </w:r>
    </w:p>
    <w:p w14:paraId="4FF2E0BB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Oświadczenia ŚCO</w:t>
      </w:r>
    </w:p>
    <w:p w14:paraId="33A455A7" w14:textId="77777777" w:rsidR="00135E82" w:rsidRPr="00352247" w:rsidRDefault="00135E82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276BAD7" w14:textId="371F7743" w:rsidR="005B421B" w:rsidRPr="00352247" w:rsidRDefault="005B421B" w:rsidP="00F1526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ŚCO o</w:t>
      </w:r>
      <w:r w:rsidR="00C122CA">
        <w:rPr>
          <w:rFonts w:ascii="Times New Roman" w:hAnsi="Times New Roman"/>
          <w:color w:val="000000"/>
          <w:sz w:val="24"/>
          <w:szCs w:val="24"/>
        </w:rPr>
        <w:t>świadcza, że</w:t>
      </w:r>
      <w:r w:rsidR="00CB2DDB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realizuje Projekt 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 okresie od 1 </w:t>
      </w:r>
      <w:r w:rsidR="00EA1EBA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stycznia 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="00CB2DDB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="00F15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EA1EBA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r. do 31 </w:t>
      </w:r>
      <w:r w:rsidR="00CB2DDB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marca 2023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r. na terenie województwa świętokrzyskiego, podkarpackiego</w:t>
      </w:r>
      <w:r w:rsidR="00F15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 </w:t>
      </w:r>
      <w:r w:rsidR="00CA7311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małopolskiego</w:t>
      </w: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FEA9568" w14:textId="77777777" w:rsidR="005B421B" w:rsidRPr="00352247" w:rsidRDefault="005B421B" w:rsidP="005B4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W ramach Projektu ŚCO zawiera umowy o współpracy </w:t>
      </w:r>
      <w:r w:rsidR="00CA7311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ośrodkami dzia</w:t>
      </w:r>
      <w:r w:rsidR="00DD7B8C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łającymi na terenie realizacji P</w:t>
      </w:r>
      <w:r w:rsidR="00CA7311" w:rsidRPr="003522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rojektu. </w:t>
      </w:r>
    </w:p>
    <w:p w14:paraId="27CC4ADE" w14:textId="6A906533" w:rsidR="00CB2DDB" w:rsidRPr="00352247" w:rsidRDefault="00CB2DDB" w:rsidP="00CB2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W ramach Projektu ŚCO przewidziało wsparcie dla 900 kobiet </w:t>
      </w:r>
      <w:r w:rsidR="00B070BA">
        <w:rPr>
          <w:rFonts w:ascii="Times New Roman" w:hAnsi="Times New Roman"/>
          <w:color w:val="000000"/>
          <w:sz w:val="24"/>
          <w:szCs w:val="24"/>
        </w:rPr>
        <w:t xml:space="preserve">w wieku aktywności zawodowej </w:t>
      </w:r>
      <w:r w:rsidRPr="00352247">
        <w:rPr>
          <w:rFonts w:ascii="Times New Roman" w:hAnsi="Times New Roman"/>
          <w:color w:val="000000"/>
          <w:sz w:val="24"/>
          <w:szCs w:val="24"/>
        </w:rPr>
        <w:t>po chirurgicznym leczeniu raka piersi. W zależności od grupy do jakiej została zakwalifikowana pacjentka Program przewiduje określone świadczenia, które są rozliczane stawkami jednostkowymi. Wykaz stawek jednostkowych stanowi załącznik nr 2 do niniejszej umowy.</w:t>
      </w:r>
    </w:p>
    <w:p w14:paraId="7E78B7FD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374FAE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4</w:t>
      </w:r>
    </w:p>
    <w:p w14:paraId="7CF8C044" w14:textId="77777777" w:rsidR="005B421B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Oświadczenia</w:t>
      </w:r>
      <w:r w:rsidR="000D54FD" w:rsidRPr="00352247">
        <w:rPr>
          <w:rFonts w:ascii="Times New Roman" w:hAnsi="Times New Roman"/>
          <w:b/>
          <w:color w:val="000000"/>
          <w:sz w:val="24"/>
          <w:szCs w:val="24"/>
        </w:rPr>
        <w:t xml:space="preserve"> O</w:t>
      </w:r>
      <w:r w:rsidR="00CA7311" w:rsidRPr="00352247">
        <w:rPr>
          <w:rFonts w:ascii="Times New Roman" w:hAnsi="Times New Roman"/>
          <w:b/>
          <w:color w:val="000000"/>
          <w:sz w:val="24"/>
          <w:szCs w:val="24"/>
        </w:rPr>
        <w:t>środka</w:t>
      </w:r>
    </w:p>
    <w:p w14:paraId="2DF5F55D" w14:textId="77777777" w:rsidR="00F1526C" w:rsidRPr="00352247" w:rsidRDefault="00F1526C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6E9364" w14:textId="3E9C33C2" w:rsidR="00352247" w:rsidRPr="00352247" w:rsidRDefault="001E5925" w:rsidP="001E5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52247">
        <w:rPr>
          <w:rFonts w:ascii="Times New Roman" w:hAnsi="Times New Roman"/>
          <w:sz w:val="24"/>
          <w:szCs w:val="24"/>
        </w:rPr>
        <w:t>Ośrodek</w:t>
      </w:r>
      <w:r w:rsidR="005B421B" w:rsidRPr="00352247">
        <w:rPr>
          <w:rFonts w:ascii="Times New Roman" w:hAnsi="Times New Roman"/>
          <w:sz w:val="24"/>
          <w:szCs w:val="24"/>
        </w:rPr>
        <w:t xml:space="preserve"> oświadcza, że posiada wpis do rejestru podmiotów wykonujących działalność leczniczą </w:t>
      </w:r>
      <w:r w:rsidR="00E157EF" w:rsidRPr="00352247">
        <w:rPr>
          <w:rFonts w:ascii="Times New Roman" w:hAnsi="Times New Roman"/>
          <w:sz w:val="24"/>
          <w:szCs w:val="24"/>
        </w:rPr>
        <w:t>i </w:t>
      </w:r>
      <w:r w:rsidR="005B421B" w:rsidRPr="00352247">
        <w:rPr>
          <w:rFonts w:ascii="Times New Roman" w:hAnsi="Times New Roman"/>
          <w:sz w:val="24"/>
          <w:szCs w:val="24"/>
        </w:rPr>
        <w:t>prowadzi działalność leczniczą na podstawie obowiązujących przepisów prawa, w tym ustawy z dnia 15 kwietnia 2011 r. o działalności leczniczej (t. j. D</w:t>
      </w:r>
      <w:r w:rsidR="00E157EF" w:rsidRPr="00352247">
        <w:rPr>
          <w:rFonts w:ascii="Times New Roman" w:hAnsi="Times New Roman"/>
          <w:sz w:val="24"/>
          <w:szCs w:val="24"/>
        </w:rPr>
        <w:t>z. U. z</w:t>
      </w:r>
      <w:r w:rsidR="00115338">
        <w:rPr>
          <w:rFonts w:ascii="Times New Roman" w:hAnsi="Times New Roman"/>
          <w:sz w:val="24"/>
          <w:szCs w:val="24"/>
        </w:rPr>
        <w:t xml:space="preserve"> 2020, poz. 295</w:t>
      </w:r>
      <w:r w:rsidRPr="00352247">
        <w:rPr>
          <w:rFonts w:ascii="Times New Roman" w:hAnsi="Times New Roman"/>
          <w:sz w:val="24"/>
          <w:szCs w:val="24"/>
        </w:rPr>
        <w:t xml:space="preserve"> ze zm.).</w:t>
      </w:r>
      <w:r w:rsidR="00614C0A" w:rsidRPr="00352247">
        <w:rPr>
          <w:rFonts w:ascii="Times New Roman" w:hAnsi="Times New Roman"/>
          <w:sz w:val="24"/>
          <w:szCs w:val="24"/>
        </w:rPr>
        <w:t xml:space="preserve"> </w:t>
      </w:r>
    </w:p>
    <w:p w14:paraId="6DF4ECDB" w14:textId="097A678E" w:rsidR="005B421B" w:rsidRPr="00352247" w:rsidRDefault="00352247" w:rsidP="001E5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52247">
        <w:rPr>
          <w:rFonts w:ascii="Times New Roman" w:hAnsi="Times New Roman"/>
          <w:sz w:val="24"/>
          <w:szCs w:val="24"/>
        </w:rPr>
        <w:t>Ośrodek oświadcza, że posiada</w:t>
      </w:r>
      <w:r w:rsidR="00614C0A" w:rsidRPr="00352247">
        <w:rPr>
          <w:rFonts w:ascii="Times New Roman" w:hAnsi="Times New Roman"/>
          <w:sz w:val="24"/>
          <w:szCs w:val="24"/>
        </w:rPr>
        <w:t xml:space="preserve"> umowę z OW NFZ o udzielanie świadczeń opieki zdrowotnej w zakresie rehabilitacji leczniczej realizowanych w ramach fizjoterapii ambulatoryjnej lub warunkach oddziału dziennego w rodzaju rehabilitacji ogólnoustrojowej.</w:t>
      </w:r>
      <w:r w:rsidR="00A00C80">
        <w:rPr>
          <w:rFonts w:ascii="Times New Roman" w:hAnsi="Times New Roman"/>
          <w:sz w:val="24"/>
          <w:szCs w:val="24"/>
        </w:rPr>
        <w:t xml:space="preserve"> Numer umowy</w:t>
      </w:r>
      <w:r w:rsidR="00115338">
        <w:rPr>
          <w:rFonts w:ascii="Times New Roman" w:hAnsi="Times New Roman"/>
          <w:sz w:val="24"/>
          <w:szCs w:val="24"/>
        </w:rPr>
        <w:t xml:space="preserve"> z NFZ</w:t>
      </w:r>
      <w:r w:rsidR="00A00C80">
        <w:rPr>
          <w:rFonts w:ascii="Times New Roman" w:hAnsi="Times New Roman"/>
          <w:sz w:val="24"/>
          <w:szCs w:val="24"/>
        </w:rPr>
        <w:t xml:space="preserve"> ………………………………………….. .</w:t>
      </w:r>
    </w:p>
    <w:p w14:paraId="682F8D02" w14:textId="77777777" w:rsidR="005B421B" w:rsidRPr="00352247" w:rsidRDefault="001E5925" w:rsidP="005B421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2247">
        <w:rPr>
          <w:rFonts w:ascii="Times New Roman" w:hAnsi="Times New Roman"/>
          <w:sz w:val="24"/>
          <w:szCs w:val="24"/>
        </w:rPr>
        <w:t>Ośrodek</w:t>
      </w:r>
      <w:r w:rsidR="005B421B" w:rsidRPr="00352247">
        <w:rPr>
          <w:rFonts w:ascii="Times New Roman" w:hAnsi="Times New Roman"/>
          <w:sz w:val="24"/>
          <w:szCs w:val="24"/>
        </w:rPr>
        <w:t xml:space="preserve"> oświadcza, że posiada siedzibę na teren</w:t>
      </w:r>
      <w:r w:rsidR="00CA7311" w:rsidRPr="00352247">
        <w:rPr>
          <w:rFonts w:ascii="Times New Roman" w:hAnsi="Times New Roman"/>
          <w:sz w:val="24"/>
          <w:szCs w:val="24"/>
        </w:rPr>
        <w:t xml:space="preserve">ie województwa świętokrzyskiego lub podkarpackiego lub małopolskiego. </w:t>
      </w:r>
    </w:p>
    <w:p w14:paraId="034184E2" w14:textId="229E84DA" w:rsidR="005B421B" w:rsidRPr="00352247" w:rsidRDefault="001E5925" w:rsidP="0011533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2247">
        <w:rPr>
          <w:rFonts w:ascii="Times New Roman" w:hAnsi="Times New Roman"/>
          <w:sz w:val="24"/>
          <w:szCs w:val="24"/>
        </w:rPr>
        <w:t>Ośrodek</w:t>
      </w:r>
      <w:r w:rsidR="005B421B" w:rsidRPr="00352247">
        <w:rPr>
          <w:rFonts w:ascii="Times New Roman" w:hAnsi="Times New Roman"/>
          <w:sz w:val="24"/>
          <w:szCs w:val="24"/>
        </w:rPr>
        <w:t xml:space="preserve"> oświadcza, że dysponuje zasobami ludzkimi, technicznymi oraz miejscem </w:t>
      </w:r>
      <w:r w:rsidR="00115338" w:rsidRPr="00115338">
        <w:rPr>
          <w:rFonts w:ascii="Times New Roman" w:hAnsi="Times New Roman"/>
          <w:sz w:val="24"/>
          <w:szCs w:val="24"/>
        </w:rPr>
        <w:t xml:space="preserve">umożliwiającym realizację świadczeń </w:t>
      </w:r>
      <w:r w:rsidR="00115338">
        <w:rPr>
          <w:rFonts w:ascii="Times New Roman" w:hAnsi="Times New Roman"/>
          <w:sz w:val="24"/>
          <w:szCs w:val="24"/>
        </w:rPr>
        <w:t>zdrowotnych</w:t>
      </w:r>
      <w:r w:rsidR="00115338" w:rsidRPr="00115338">
        <w:rPr>
          <w:rFonts w:ascii="Times New Roman" w:hAnsi="Times New Roman"/>
          <w:sz w:val="24"/>
          <w:szCs w:val="24"/>
        </w:rPr>
        <w:t xml:space="preserve"> zgodnie z warunkami realizacji programu wskazanymi  w OPPOL.  </w:t>
      </w:r>
    </w:p>
    <w:p w14:paraId="03938EF3" w14:textId="7396E798" w:rsidR="005B421B" w:rsidRPr="00352247" w:rsidRDefault="00CA7311" w:rsidP="0035224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oświadcza, że zapoznał się z </w:t>
      </w:r>
      <w:r w:rsidR="00614C0A" w:rsidRPr="00352247">
        <w:rPr>
          <w:rFonts w:ascii="Times New Roman" w:hAnsi="Times New Roman"/>
          <w:color w:val="000000"/>
          <w:sz w:val="24"/>
          <w:szCs w:val="24"/>
        </w:rPr>
        <w:t xml:space="preserve">Ogólnopolskim programem </w:t>
      </w:r>
      <w:r w:rsidR="00352247" w:rsidRPr="00352247">
        <w:rPr>
          <w:rFonts w:ascii="Times New Roman" w:hAnsi="Times New Roman"/>
          <w:color w:val="000000"/>
          <w:sz w:val="24"/>
          <w:szCs w:val="24"/>
        </w:rPr>
        <w:t>profilaktyki obrzęku limfatycznego po chi</w:t>
      </w:r>
      <w:r w:rsidR="00352247">
        <w:rPr>
          <w:rFonts w:ascii="Times New Roman" w:hAnsi="Times New Roman"/>
          <w:color w:val="000000"/>
          <w:sz w:val="24"/>
          <w:szCs w:val="24"/>
        </w:rPr>
        <w:t xml:space="preserve">rurgicznym leczeniu raka piersi 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i zobowiązuje się do współpracy zgodnie z jego treścią z ŚCO w zakresie swojego udziału w Projekcie. </w:t>
      </w:r>
    </w:p>
    <w:p w14:paraId="4EDFA046" w14:textId="77777777" w:rsidR="005B421B" w:rsidRPr="00352247" w:rsidRDefault="005B421B" w:rsidP="005B421B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4147D67" w14:textId="77777777" w:rsidR="005B421B" w:rsidRPr="00352247" w:rsidRDefault="005B421B" w:rsidP="005B421B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5</w:t>
      </w:r>
    </w:p>
    <w:p w14:paraId="511BBD1F" w14:textId="4933F06A" w:rsidR="005B421B" w:rsidRPr="00352247" w:rsidRDefault="00352247" w:rsidP="005B421B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Zasady kwalifikacji pacjentek</w:t>
      </w:r>
      <w:r w:rsidR="005B421B" w:rsidRPr="00352247">
        <w:rPr>
          <w:rFonts w:ascii="Times New Roman" w:hAnsi="Times New Roman"/>
          <w:b/>
          <w:color w:val="000000"/>
          <w:sz w:val="24"/>
          <w:szCs w:val="24"/>
        </w:rPr>
        <w:t xml:space="preserve"> do </w:t>
      </w:r>
      <w:r w:rsidR="00DB54B4" w:rsidRPr="00352247">
        <w:rPr>
          <w:rFonts w:ascii="Times New Roman" w:hAnsi="Times New Roman"/>
          <w:b/>
          <w:color w:val="000000"/>
          <w:sz w:val="24"/>
          <w:szCs w:val="24"/>
        </w:rPr>
        <w:t>programu</w:t>
      </w:r>
    </w:p>
    <w:p w14:paraId="30332CE6" w14:textId="77777777" w:rsidR="005B421B" w:rsidRPr="00352247" w:rsidRDefault="005B421B" w:rsidP="005B421B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18D122" w14:textId="696AB829" w:rsidR="00352247" w:rsidRPr="00352247" w:rsidRDefault="00132B21" w:rsidP="00352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2247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jest skierowany do </w:t>
      </w:r>
      <w:r w:rsidR="00352247" w:rsidRPr="00352247">
        <w:rPr>
          <w:rFonts w:ascii="Times New Roman" w:eastAsiaTheme="minorHAnsi" w:hAnsi="Times New Roman"/>
          <w:sz w:val="24"/>
          <w:szCs w:val="24"/>
        </w:rPr>
        <w:t xml:space="preserve">kobiet w wieku aktywności zawodowej z terenu makroregionu południowo-wschodniego tj.: województwa świętokrzyskiego, małopolskiego i podkarpackiego z rozpoznanym rakiem piersi zakwalifikowanych do leczenia chirurgicznego, także z </w:t>
      </w:r>
      <w:proofErr w:type="spellStart"/>
      <w:r w:rsidR="00352247" w:rsidRPr="00352247">
        <w:rPr>
          <w:rFonts w:ascii="Times New Roman" w:eastAsiaTheme="minorHAnsi" w:hAnsi="Times New Roman"/>
          <w:sz w:val="24"/>
          <w:szCs w:val="24"/>
        </w:rPr>
        <w:t>wielochorobowością</w:t>
      </w:r>
      <w:proofErr w:type="spellEnd"/>
      <w:r w:rsidR="00352247" w:rsidRPr="00352247">
        <w:rPr>
          <w:rFonts w:ascii="Times New Roman" w:eastAsiaTheme="minorHAnsi" w:hAnsi="Times New Roman"/>
          <w:sz w:val="24"/>
          <w:szCs w:val="24"/>
        </w:rPr>
        <w:t>, w trakcie i po zakończeniu chemioterapii, z powikłaniami leczenia chirurgicznego i uzupełniającego.</w:t>
      </w:r>
    </w:p>
    <w:p w14:paraId="6326DF09" w14:textId="17DBAE4B" w:rsidR="00352247" w:rsidRPr="00352247" w:rsidRDefault="00352247" w:rsidP="00352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2247">
        <w:rPr>
          <w:rFonts w:ascii="Times New Roman" w:eastAsiaTheme="minorHAnsi" w:hAnsi="Times New Roman"/>
          <w:sz w:val="24"/>
          <w:szCs w:val="24"/>
        </w:rPr>
        <w:t>Uczestniczki Projektu na dalszym etapie będą kwalifikowane do dwóch grup pacjentek. Grupa nr 1 obejmuje</w:t>
      </w:r>
      <w:r w:rsidR="00F02429">
        <w:rPr>
          <w:rFonts w:ascii="Times New Roman" w:eastAsiaTheme="minorHAnsi" w:hAnsi="Times New Roman"/>
          <w:sz w:val="24"/>
          <w:szCs w:val="24"/>
        </w:rPr>
        <w:t xml:space="preserve"> pacjent</w:t>
      </w:r>
      <w:r w:rsidRPr="00352247">
        <w:rPr>
          <w:rFonts w:ascii="Times New Roman" w:eastAsiaTheme="minorHAnsi" w:hAnsi="Times New Roman"/>
          <w:sz w:val="24"/>
          <w:szCs w:val="24"/>
        </w:rPr>
        <w:t>k</w:t>
      </w:r>
      <w:r w:rsidR="00F02429">
        <w:rPr>
          <w:rFonts w:ascii="Times New Roman" w:eastAsiaTheme="minorHAnsi" w:hAnsi="Times New Roman"/>
          <w:sz w:val="24"/>
          <w:szCs w:val="24"/>
        </w:rPr>
        <w:t>i</w:t>
      </w:r>
      <w:r w:rsidRPr="00352247">
        <w:rPr>
          <w:rFonts w:ascii="Times New Roman" w:eastAsiaTheme="minorHAnsi" w:hAnsi="Times New Roman"/>
          <w:sz w:val="24"/>
          <w:szCs w:val="24"/>
        </w:rPr>
        <w:t xml:space="preserve"> w wielu aktywności zawodowej poddanej </w:t>
      </w:r>
      <w:proofErr w:type="spellStart"/>
      <w:r w:rsidRPr="00352247">
        <w:rPr>
          <w:rFonts w:ascii="Times New Roman" w:eastAsiaTheme="minorHAnsi" w:hAnsi="Times New Roman"/>
          <w:sz w:val="24"/>
          <w:szCs w:val="24"/>
        </w:rPr>
        <w:t>limfadenektomii</w:t>
      </w:r>
      <w:proofErr w:type="spellEnd"/>
      <w:r w:rsidRPr="00352247">
        <w:rPr>
          <w:rFonts w:ascii="Times New Roman" w:eastAsiaTheme="minorHAnsi" w:hAnsi="Times New Roman"/>
          <w:sz w:val="24"/>
          <w:szCs w:val="24"/>
        </w:rPr>
        <w:t xml:space="preserve"> pachowej ALND i chirurgicznemu leczeniu raka piersi, grupa nr 2 uwz</w:t>
      </w:r>
      <w:r w:rsidR="00F02429">
        <w:rPr>
          <w:rFonts w:ascii="Times New Roman" w:eastAsiaTheme="minorHAnsi" w:hAnsi="Times New Roman"/>
          <w:sz w:val="24"/>
          <w:szCs w:val="24"/>
        </w:rPr>
        <w:t>ględnia pacjentki objęte</w:t>
      </w:r>
      <w:r w:rsidRPr="00352247">
        <w:rPr>
          <w:rFonts w:ascii="Times New Roman" w:eastAsiaTheme="minorHAnsi" w:hAnsi="Times New Roman"/>
          <w:sz w:val="24"/>
          <w:szCs w:val="24"/>
        </w:rPr>
        <w:t xml:space="preserve"> zabiegiem biopsją węzła wartowniczego SLBN i chirurgicznym leczeniu raka piersi. Pacjentki w drugiej grupie obejmują także kobiety, u których na późniejszym etapie zastosowana zostanie radioterapia.</w:t>
      </w:r>
      <w:r w:rsidR="00132B21" w:rsidRPr="003522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2F5ABE4" w14:textId="53EFD01A" w:rsidR="00132B21" w:rsidRPr="00115338" w:rsidRDefault="00132B21" w:rsidP="00352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2247">
        <w:rPr>
          <w:rFonts w:ascii="Times New Roman" w:eastAsia="Times New Roman" w:hAnsi="Times New Roman"/>
          <w:sz w:val="24"/>
          <w:szCs w:val="24"/>
          <w:lang w:eastAsia="pl-PL"/>
        </w:rPr>
        <w:t>Osoba spełniająca warunki włączenia do programu może być jego uczestnikiem, po wypełnieniu wymaganej dokum</w:t>
      </w:r>
      <w:r w:rsidR="00115338">
        <w:rPr>
          <w:rFonts w:ascii="Times New Roman" w:eastAsia="Times New Roman" w:hAnsi="Times New Roman"/>
          <w:sz w:val="24"/>
          <w:szCs w:val="24"/>
          <w:lang w:eastAsia="pl-PL"/>
        </w:rPr>
        <w:t>entacji projektowej: formularz</w:t>
      </w:r>
      <w:r w:rsidR="00352247" w:rsidRPr="00352247">
        <w:rPr>
          <w:rFonts w:ascii="Times New Roman" w:eastAsia="Times New Roman" w:hAnsi="Times New Roman"/>
          <w:sz w:val="24"/>
          <w:szCs w:val="24"/>
          <w:lang w:eastAsia="pl-PL"/>
        </w:rPr>
        <w:t>, oświadczenie RODO</w:t>
      </w:r>
      <w:r w:rsidRPr="0035224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20F63F7" w14:textId="77777777" w:rsidR="00115338" w:rsidRPr="00115338" w:rsidRDefault="00115338" w:rsidP="0011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5D0416B" w14:textId="77777777" w:rsidR="00132B21" w:rsidRPr="00352247" w:rsidRDefault="00132B21" w:rsidP="00132B21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6A5574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6</w:t>
      </w:r>
    </w:p>
    <w:p w14:paraId="075D03BC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Zobowiązania ŚCO</w:t>
      </w:r>
    </w:p>
    <w:p w14:paraId="1664E671" w14:textId="1E1A11DF" w:rsidR="005B421B" w:rsidRPr="00352247" w:rsidRDefault="005B421B" w:rsidP="00132B2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ŚCO oświadcza,</w:t>
      </w:r>
      <w:r w:rsidR="00352247">
        <w:rPr>
          <w:rFonts w:ascii="Times New Roman" w:hAnsi="Times New Roman"/>
          <w:color w:val="000000"/>
          <w:sz w:val="24"/>
          <w:szCs w:val="24"/>
        </w:rPr>
        <w:t xml:space="preserve"> że w ramach realizacji Programu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5925" w:rsidRPr="00352247">
        <w:rPr>
          <w:rFonts w:ascii="Times New Roman" w:hAnsi="Times New Roman"/>
          <w:color w:val="000000"/>
          <w:sz w:val="24"/>
          <w:szCs w:val="24"/>
        </w:rPr>
        <w:t xml:space="preserve">prowadzi </w:t>
      </w:r>
      <w:r w:rsidR="00352247">
        <w:rPr>
          <w:rFonts w:ascii="Times New Roman" w:hAnsi="Times New Roman"/>
          <w:color w:val="000000"/>
          <w:sz w:val="24"/>
          <w:szCs w:val="24"/>
        </w:rPr>
        <w:t xml:space="preserve">ogólnopolską </w:t>
      </w:r>
      <w:r w:rsidR="00C122CA">
        <w:rPr>
          <w:rFonts w:ascii="Times New Roman" w:eastAsiaTheme="minorHAnsi" w:hAnsi="Times New Roman"/>
          <w:sz w:val="24"/>
          <w:szCs w:val="24"/>
        </w:rPr>
        <w:t>kampanię informacyjno-edukacyjną.</w:t>
      </w:r>
    </w:p>
    <w:p w14:paraId="37E937CC" w14:textId="45E2B539" w:rsidR="005B421B" w:rsidRPr="00352247" w:rsidRDefault="005B421B" w:rsidP="00132B21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lastRenderedPageBreak/>
        <w:t xml:space="preserve">ŚCO zobowiązuje się do dostarczania </w:t>
      </w:r>
      <w:r w:rsidR="000D54FD" w:rsidRPr="00352247">
        <w:rPr>
          <w:rFonts w:ascii="Times New Roman" w:hAnsi="Times New Roman"/>
          <w:color w:val="000000"/>
          <w:sz w:val="24"/>
          <w:szCs w:val="24"/>
        </w:rPr>
        <w:t xml:space="preserve">Ośrodkowi </w:t>
      </w:r>
      <w:r w:rsidRPr="00352247">
        <w:rPr>
          <w:rFonts w:ascii="Times New Roman" w:hAnsi="Times New Roman"/>
          <w:color w:val="000000"/>
          <w:sz w:val="24"/>
          <w:szCs w:val="24"/>
        </w:rPr>
        <w:t>wzorów dokumentów wypełnianych przez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personel O</w:t>
      </w:r>
      <w:r w:rsidR="000D54FD" w:rsidRPr="00352247">
        <w:rPr>
          <w:rFonts w:ascii="Times New Roman" w:hAnsi="Times New Roman"/>
          <w:color w:val="000000"/>
          <w:sz w:val="24"/>
          <w:szCs w:val="24"/>
        </w:rPr>
        <w:t xml:space="preserve">środka 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w związku z realizacją 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Programu oraz do udzielania wszelkich wyjaśnień w związku z realizacją Programu. </w:t>
      </w:r>
    </w:p>
    <w:p w14:paraId="090E502D" w14:textId="77777777" w:rsidR="005B421B" w:rsidRDefault="005B421B" w:rsidP="00132B21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Wzory dokumentów, o których mowa w ust. 2, będą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także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dostępne w formie elektronicznej. </w:t>
      </w:r>
    </w:p>
    <w:p w14:paraId="4EFFD5FE" w14:textId="6800F8E1" w:rsidR="008921B4" w:rsidRPr="00352247" w:rsidRDefault="008921B4" w:rsidP="00132B21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ŚCO przekazuje 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Ośrodkowi </w:t>
      </w:r>
      <w:r>
        <w:rPr>
          <w:rFonts w:ascii="Times New Roman" w:hAnsi="Times New Roman"/>
          <w:color w:val="000000"/>
          <w:sz w:val="24"/>
          <w:szCs w:val="24"/>
        </w:rPr>
        <w:t>rękawy kompresyjne dla pacjentek zakwalifikowanych do Programu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99D" w:rsidRPr="00CD199D">
        <w:rPr>
          <w:rFonts w:ascii="Times New Roman" w:hAnsi="Times New Roman"/>
          <w:i/>
          <w:color w:val="000000"/>
          <w:sz w:val="24"/>
          <w:szCs w:val="24"/>
        </w:rPr>
        <w:t>(dotyczy przypadków realizacji</w:t>
      </w:r>
      <w:r w:rsidR="00CD199D">
        <w:rPr>
          <w:rFonts w:ascii="Times New Roman" w:hAnsi="Times New Roman"/>
          <w:i/>
          <w:color w:val="000000"/>
          <w:sz w:val="24"/>
          <w:szCs w:val="24"/>
        </w:rPr>
        <w:t xml:space="preserve"> świadczeń w postaci wizyt fizjoterapeutycznych - 1, 2, 6, 7)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267145" w14:textId="77777777" w:rsidR="005B421B" w:rsidRPr="00352247" w:rsidRDefault="005B421B" w:rsidP="005B421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D409E8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7</w:t>
      </w:r>
    </w:p>
    <w:p w14:paraId="178CD8B5" w14:textId="77777777" w:rsidR="005B421B" w:rsidRPr="00352247" w:rsidRDefault="000D54FD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Zobowiązania Ośrodka</w:t>
      </w:r>
    </w:p>
    <w:p w14:paraId="11625FEA" w14:textId="322B225A" w:rsidR="00132B21" w:rsidRPr="00917D77" w:rsidRDefault="000D54FD" w:rsidP="00917D7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zobowiązuje się do</w:t>
      </w:r>
      <w:r w:rsidR="00917D77">
        <w:rPr>
          <w:rFonts w:ascii="Times New Roman" w:hAnsi="Times New Roman"/>
          <w:color w:val="000000"/>
          <w:sz w:val="24"/>
          <w:szCs w:val="24"/>
        </w:rPr>
        <w:t xml:space="preserve"> przestrzegania obowiązujących przepisów prawa, </w:t>
      </w:r>
      <w:r w:rsidR="00132B21" w:rsidRPr="00917D77">
        <w:rPr>
          <w:rFonts w:ascii="Times New Roman" w:hAnsi="Times New Roman"/>
          <w:color w:val="000000"/>
          <w:sz w:val="24"/>
          <w:szCs w:val="24"/>
        </w:rPr>
        <w:t>kwalifikacji pacjentów oraz udzielania im świadczeń</w:t>
      </w:r>
      <w:r w:rsidR="00115338" w:rsidRPr="00917D77">
        <w:rPr>
          <w:rFonts w:ascii="Times New Roman" w:hAnsi="Times New Roman"/>
          <w:color w:val="000000"/>
          <w:sz w:val="24"/>
          <w:szCs w:val="24"/>
        </w:rPr>
        <w:t xml:space="preserve"> zdrowotnych</w:t>
      </w:r>
      <w:r w:rsidR="00917D77">
        <w:rPr>
          <w:rFonts w:ascii="Times New Roman" w:hAnsi="Times New Roman"/>
          <w:color w:val="000000"/>
          <w:sz w:val="24"/>
          <w:szCs w:val="24"/>
        </w:rPr>
        <w:t xml:space="preserve"> zgodnie z </w:t>
      </w:r>
      <w:r w:rsidR="00A858BC" w:rsidRPr="00917D77">
        <w:rPr>
          <w:rFonts w:ascii="Times New Roman" w:hAnsi="Times New Roman"/>
          <w:color w:val="000000"/>
          <w:sz w:val="24"/>
          <w:szCs w:val="24"/>
        </w:rPr>
        <w:t>Programem</w:t>
      </w:r>
      <w:r w:rsidR="00132B21" w:rsidRPr="00917D77">
        <w:rPr>
          <w:rFonts w:ascii="Times New Roman" w:hAnsi="Times New Roman"/>
          <w:color w:val="000000"/>
          <w:sz w:val="24"/>
          <w:szCs w:val="24"/>
        </w:rPr>
        <w:t xml:space="preserve"> i  niniejszą umową. </w:t>
      </w:r>
      <w:r w:rsidR="005B421B" w:rsidRPr="00917D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06446A" w14:textId="1F21A95B" w:rsidR="005B421B" w:rsidRPr="00352247" w:rsidRDefault="00132B21" w:rsidP="005B421B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zobowiązu</w:t>
      </w:r>
      <w:r w:rsidRPr="00352247">
        <w:rPr>
          <w:rFonts w:ascii="Times New Roman" w:hAnsi="Times New Roman"/>
          <w:color w:val="000000"/>
          <w:sz w:val="24"/>
          <w:szCs w:val="24"/>
        </w:rPr>
        <w:t>je się do udzielania świadczeń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wyłącznie pacjen</w:t>
      </w:r>
      <w:r w:rsidR="00A858BC">
        <w:rPr>
          <w:rFonts w:ascii="Times New Roman" w:hAnsi="Times New Roman"/>
          <w:color w:val="000000"/>
          <w:sz w:val="24"/>
          <w:szCs w:val="24"/>
        </w:rPr>
        <w:t>tkom</w:t>
      </w:r>
      <w:r w:rsidR="00115338">
        <w:rPr>
          <w:rFonts w:ascii="Times New Roman" w:hAnsi="Times New Roman"/>
          <w:color w:val="000000"/>
          <w:sz w:val="24"/>
          <w:szCs w:val="24"/>
        </w:rPr>
        <w:t>, które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429">
        <w:rPr>
          <w:rFonts w:ascii="Times New Roman" w:hAnsi="Times New Roman"/>
          <w:color w:val="000000"/>
          <w:sz w:val="24"/>
          <w:szCs w:val="24"/>
        </w:rPr>
        <w:t>zakwalifikowano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do P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rogramu. </w:t>
      </w:r>
    </w:p>
    <w:p w14:paraId="1908451D" w14:textId="001CD969" w:rsidR="00E631D4" w:rsidRDefault="00132B21" w:rsidP="00E631D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Ośrodek 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przed udzieleniem świadczenia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 zdrowotnego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ma obowiązek zweryfikować poprawność dokumentacji </w:t>
      </w:r>
      <w:r w:rsidR="005B421B" w:rsidRPr="00C122CA">
        <w:rPr>
          <w:rFonts w:ascii="Times New Roman" w:hAnsi="Times New Roman"/>
          <w:color w:val="000000"/>
          <w:sz w:val="24"/>
          <w:szCs w:val="24"/>
        </w:rPr>
        <w:t>potwierdzającej kwalif</w:t>
      </w:r>
      <w:r w:rsidR="001A56CA" w:rsidRPr="00C122CA">
        <w:rPr>
          <w:rFonts w:ascii="Times New Roman" w:hAnsi="Times New Roman"/>
          <w:color w:val="000000"/>
          <w:sz w:val="24"/>
          <w:szCs w:val="24"/>
        </w:rPr>
        <w:t>ikację danej osoby do P</w:t>
      </w:r>
      <w:r w:rsidRPr="00C122CA">
        <w:rPr>
          <w:rFonts w:ascii="Times New Roman" w:hAnsi="Times New Roman"/>
          <w:color w:val="000000"/>
          <w:sz w:val="24"/>
          <w:szCs w:val="24"/>
        </w:rPr>
        <w:t xml:space="preserve">rogramu. </w:t>
      </w:r>
    </w:p>
    <w:p w14:paraId="63E67D96" w14:textId="0EFBE324" w:rsidR="000945E7" w:rsidRDefault="00C122CA" w:rsidP="00917D7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Ośrodek zobowiązuje się 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do wypełnienia dokumentacji </w:t>
      </w:r>
      <w:r w:rsidR="00917D77">
        <w:rPr>
          <w:rFonts w:ascii="Times New Roman" w:hAnsi="Times New Roman"/>
          <w:color w:val="000000"/>
          <w:sz w:val="24"/>
          <w:szCs w:val="24"/>
        </w:rPr>
        <w:t>zgodnie z § 10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BC643B7" w14:textId="6DCD406C" w:rsidR="005B421B" w:rsidRPr="00C122CA" w:rsidRDefault="00162BC2" w:rsidP="005B421B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22CA">
        <w:rPr>
          <w:rFonts w:ascii="Times New Roman" w:hAnsi="Times New Roman"/>
          <w:color w:val="000000"/>
          <w:sz w:val="24"/>
          <w:szCs w:val="24"/>
        </w:rPr>
        <w:t xml:space="preserve">Ośrodek zobowiązuje się poddać kontroli </w:t>
      </w:r>
      <w:r w:rsidR="00E631D4" w:rsidRPr="00C122CA">
        <w:rPr>
          <w:rFonts w:ascii="Times New Roman" w:eastAsiaTheme="minorHAnsi" w:hAnsi="Times New Roman"/>
          <w:sz w:val="24"/>
          <w:szCs w:val="24"/>
        </w:rPr>
        <w:t>dokonywanej przez</w:t>
      </w:r>
      <w:r w:rsidR="00115338">
        <w:rPr>
          <w:rFonts w:ascii="Times New Roman" w:eastAsiaTheme="minorHAnsi" w:hAnsi="Times New Roman"/>
          <w:sz w:val="24"/>
          <w:szCs w:val="24"/>
        </w:rPr>
        <w:t xml:space="preserve"> ŚCO,</w:t>
      </w:r>
      <w:r w:rsidR="00E631D4" w:rsidRPr="00C122CA">
        <w:rPr>
          <w:rFonts w:ascii="Times New Roman" w:eastAsiaTheme="minorHAnsi" w:hAnsi="Times New Roman"/>
          <w:sz w:val="24"/>
          <w:szCs w:val="24"/>
        </w:rPr>
        <w:t xml:space="preserve"> Instytucję Pośredniczącą oraz inne uprawnione podmioty w zakresie pra</w:t>
      </w:r>
      <w:r w:rsidR="00C122CA">
        <w:rPr>
          <w:rFonts w:ascii="Times New Roman" w:eastAsiaTheme="minorHAnsi" w:hAnsi="Times New Roman"/>
          <w:sz w:val="24"/>
          <w:szCs w:val="24"/>
        </w:rPr>
        <w:t>widłowości realizacji Projektu i Programu.</w:t>
      </w:r>
    </w:p>
    <w:p w14:paraId="70AC235C" w14:textId="77777777" w:rsidR="00E631D4" w:rsidRPr="00E631D4" w:rsidRDefault="00E631D4" w:rsidP="00E631D4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20A8B6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8</w:t>
      </w:r>
    </w:p>
    <w:p w14:paraId="4FF510CD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Terminy</w:t>
      </w:r>
    </w:p>
    <w:p w14:paraId="07927BA4" w14:textId="634E1C2F" w:rsidR="005B421B" w:rsidRPr="00352247" w:rsidRDefault="005B421B" w:rsidP="001A56CA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Umowa dotycząca współpracy wiąże strony przez cały okres realizacji Projektu, tj. od dnia podpisan</w:t>
      </w:r>
      <w:r w:rsidR="00132B21" w:rsidRPr="00352247">
        <w:rPr>
          <w:rFonts w:ascii="Times New Roman" w:hAnsi="Times New Roman"/>
          <w:color w:val="000000"/>
          <w:sz w:val="24"/>
          <w:szCs w:val="24"/>
        </w:rPr>
        <w:t xml:space="preserve">ia umowy do dnia 31 </w:t>
      </w:r>
      <w:r w:rsidR="00A858BC">
        <w:rPr>
          <w:rFonts w:ascii="Times New Roman" w:hAnsi="Times New Roman"/>
          <w:color w:val="000000"/>
          <w:sz w:val="24"/>
          <w:szCs w:val="24"/>
        </w:rPr>
        <w:t>marca 2023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5649C3" w:rsidRPr="00352247">
        <w:rPr>
          <w:rFonts w:ascii="Times New Roman" w:hAnsi="Times New Roman"/>
          <w:color w:val="000000"/>
          <w:sz w:val="24"/>
          <w:szCs w:val="24"/>
        </w:rPr>
        <w:t xml:space="preserve"> z zastrzeżeniem § 14 ust. 8. 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5338">
        <w:rPr>
          <w:rFonts w:ascii="Times New Roman" w:hAnsi="Times New Roman"/>
          <w:color w:val="000000"/>
          <w:sz w:val="24"/>
          <w:szCs w:val="24"/>
        </w:rPr>
        <w:t>W 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przypadku przedłużenia realizacji Projektu okres obowiązywania umowy może zostać przedłużony. </w:t>
      </w:r>
    </w:p>
    <w:p w14:paraId="5D009CBB" w14:textId="77777777" w:rsidR="001A56CA" w:rsidRPr="00E631D4" w:rsidRDefault="001A56CA" w:rsidP="00E631D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B898BB2" w14:textId="77777777" w:rsidR="005B421B" w:rsidRPr="00352247" w:rsidRDefault="005B421B" w:rsidP="001A56CA">
      <w:pPr>
        <w:pStyle w:val="Akapitzlist"/>
        <w:spacing w:after="0" w:line="240" w:lineRule="auto"/>
        <w:ind w:left="3552" w:firstLine="696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9</w:t>
      </w:r>
    </w:p>
    <w:p w14:paraId="1121E990" w14:textId="24A78132" w:rsidR="00162BC2" w:rsidRPr="00352247" w:rsidRDefault="00E631D4" w:rsidP="00C122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</w:t>
      </w:r>
      <w:r w:rsidR="00F1526C">
        <w:rPr>
          <w:rFonts w:ascii="Times New Roman" w:hAnsi="Times New Roman"/>
          <w:b/>
          <w:color w:val="000000"/>
          <w:sz w:val="24"/>
          <w:szCs w:val="24"/>
        </w:rPr>
        <w:t>ealizacja</w:t>
      </w:r>
      <w:r w:rsidR="005B421B" w:rsidRPr="00352247">
        <w:rPr>
          <w:rFonts w:ascii="Times New Roman" w:hAnsi="Times New Roman"/>
          <w:b/>
          <w:color w:val="000000"/>
          <w:sz w:val="24"/>
          <w:szCs w:val="24"/>
        </w:rPr>
        <w:t xml:space="preserve"> świadczeń przez </w:t>
      </w:r>
      <w:r w:rsidR="00132B21" w:rsidRPr="00352247">
        <w:rPr>
          <w:rFonts w:ascii="Times New Roman" w:hAnsi="Times New Roman"/>
          <w:b/>
          <w:color w:val="000000"/>
          <w:sz w:val="24"/>
          <w:szCs w:val="24"/>
        </w:rPr>
        <w:t>Ośrodek</w:t>
      </w:r>
    </w:p>
    <w:p w14:paraId="377705F6" w14:textId="4C39192A" w:rsidR="00C122CA" w:rsidRPr="00C122CA" w:rsidRDefault="00C122CA" w:rsidP="00C122C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2CA">
        <w:rPr>
          <w:rFonts w:ascii="Times New Roman" w:hAnsi="Times New Roman"/>
          <w:sz w:val="24"/>
          <w:szCs w:val="24"/>
          <w:shd w:val="clear" w:color="auto" w:fill="FFFFFF"/>
        </w:rPr>
        <w:t>Ośrodek deklaruje objęcie</w:t>
      </w:r>
      <w:r w:rsidR="00F02429">
        <w:rPr>
          <w:rFonts w:ascii="Times New Roman" w:hAnsi="Times New Roman"/>
          <w:sz w:val="24"/>
          <w:szCs w:val="24"/>
          <w:shd w:val="clear" w:color="auto" w:fill="FFFFFF"/>
        </w:rPr>
        <w:t xml:space="preserve"> wsparciem</w:t>
      </w:r>
      <w:r w:rsidRPr="00C122CA">
        <w:rPr>
          <w:rFonts w:ascii="Times New Roman" w:hAnsi="Times New Roman"/>
          <w:sz w:val="24"/>
          <w:szCs w:val="24"/>
          <w:shd w:val="clear" w:color="auto" w:fill="FFFFFF"/>
        </w:rPr>
        <w:t xml:space="preserve"> … pacjentek w ramach Programu.</w:t>
      </w:r>
    </w:p>
    <w:p w14:paraId="5A8DF7B7" w14:textId="0DFAF8D0" w:rsidR="00E631D4" w:rsidRDefault="00162BC2" w:rsidP="00E631D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ŚCO zastrzega możliwość zmiany u</w:t>
      </w:r>
      <w:r w:rsidR="00F02429">
        <w:rPr>
          <w:rFonts w:ascii="Times New Roman" w:hAnsi="Times New Roman"/>
          <w:color w:val="000000"/>
          <w:sz w:val="24"/>
          <w:szCs w:val="24"/>
        </w:rPr>
        <w:t>mowy w zakresie liczby pacjentek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biorących udział w programie w danym ośrodku, dopuszcza</w:t>
      </w:r>
      <w:r w:rsidR="00F02429">
        <w:rPr>
          <w:rFonts w:ascii="Times New Roman" w:hAnsi="Times New Roman"/>
          <w:color w:val="000000"/>
          <w:sz w:val="24"/>
          <w:szCs w:val="24"/>
        </w:rPr>
        <w:t>jąc zwiększenie liczby pacjentek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lub ich zmniejszenie w zależności od poziomu zgłaszalności pacjentek do Projektu.</w:t>
      </w:r>
    </w:p>
    <w:p w14:paraId="02A3CC1F" w14:textId="7027F264" w:rsidR="00E631D4" w:rsidRDefault="00132B21" w:rsidP="00E631D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31D4">
        <w:rPr>
          <w:rFonts w:ascii="Times New Roman" w:hAnsi="Times New Roman"/>
          <w:color w:val="000000"/>
          <w:sz w:val="24"/>
          <w:szCs w:val="24"/>
        </w:rPr>
        <w:t xml:space="preserve">Ośrodek realizuje </w:t>
      </w:r>
      <w:r w:rsidR="00162BC2" w:rsidRPr="00E631D4">
        <w:rPr>
          <w:rFonts w:ascii="Times New Roman" w:hAnsi="Times New Roman"/>
          <w:color w:val="000000"/>
          <w:sz w:val="24"/>
          <w:szCs w:val="24"/>
        </w:rPr>
        <w:t xml:space="preserve">świadczenia </w:t>
      </w:r>
      <w:r w:rsidR="00F02429">
        <w:rPr>
          <w:rFonts w:ascii="Times New Roman" w:hAnsi="Times New Roman"/>
          <w:color w:val="000000"/>
          <w:sz w:val="24"/>
          <w:szCs w:val="24"/>
        </w:rPr>
        <w:t>zdrowotne</w:t>
      </w:r>
      <w:r w:rsidR="00115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2BC2" w:rsidRPr="00E631D4">
        <w:rPr>
          <w:rFonts w:ascii="Times New Roman" w:hAnsi="Times New Roman"/>
          <w:color w:val="000000"/>
          <w:sz w:val="24"/>
          <w:szCs w:val="24"/>
        </w:rPr>
        <w:t xml:space="preserve">zgodnie </w:t>
      </w:r>
      <w:r w:rsidR="00F02429">
        <w:rPr>
          <w:rFonts w:ascii="Times New Roman" w:hAnsi="Times New Roman"/>
          <w:color w:val="000000"/>
          <w:sz w:val="24"/>
          <w:szCs w:val="24"/>
        </w:rPr>
        <w:t xml:space="preserve">ze złożoną Ofertą (stanowiącą załącznik nr 3 do umowy) ora </w:t>
      </w:r>
      <w:r w:rsidR="00162BC2" w:rsidRPr="00E631D4">
        <w:rPr>
          <w:rFonts w:ascii="Times New Roman" w:hAnsi="Times New Roman"/>
          <w:color w:val="000000"/>
          <w:sz w:val="24"/>
          <w:szCs w:val="24"/>
        </w:rPr>
        <w:t>z założeniami</w:t>
      </w:r>
      <w:r w:rsidR="001A56CA" w:rsidRPr="00E631D4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115338">
        <w:rPr>
          <w:rFonts w:ascii="Times New Roman" w:hAnsi="Times New Roman"/>
          <w:color w:val="000000"/>
          <w:sz w:val="24"/>
          <w:szCs w:val="24"/>
        </w:rPr>
        <w:t>rogramu, w </w:t>
      </w:r>
      <w:r w:rsidR="00F1526C">
        <w:rPr>
          <w:rFonts w:ascii="Times New Roman" w:hAnsi="Times New Roman"/>
          <w:color w:val="000000"/>
          <w:sz w:val="24"/>
          <w:szCs w:val="24"/>
        </w:rPr>
        <w:t>szczególności:</w:t>
      </w:r>
      <w:r w:rsidR="00162BC2" w:rsidRPr="00E631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0ED970" w14:textId="69160024" w:rsidR="00F1526C" w:rsidRDefault="00F1526C" w:rsidP="00F1526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realizowane świadczenia są zgodne z opisem świadczeń w </w:t>
      </w:r>
      <w:r w:rsidR="00C122CA">
        <w:rPr>
          <w:rFonts w:ascii="Times New Roman" w:hAnsi="Times New Roman"/>
          <w:color w:val="000000"/>
          <w:sz w:val="24"/>
          <w:szCs w:val="24"/>
        </w:rPr>
        <w:t>zestawieniu</w:t>
      </w:r>
      <w:r>
        <w:rPr>
          <w:rFonts w:ascii="Times New Roman" w:hAnsi="Times New Roman"/>
          <w:color w:val="000000"/>
          <w:sz w:val="24"/>
          <w:szCs w:val="24"/>
        </w:rPr>
        <w:t xml:space="preserve"> stawek jednostkowych (załącznik nr 2 do umowy)</w:t>
      </w:r>
      <w:r w:rsidR="000646F0">
        <w:rPr>
          <w:rFonts w:ascii="Times New Roman" w:hAnsi="Times New Roman"/>
          <w:color w:val="000000"/>
          <w:sz w:val="24"/>
          <w:szCs w:val="24"/>
        </w:rPr>
        <w:t>,</w:t>
      </w:r>
    </w:p>
    <w:p w14:paraId="3C2DFCFF" w14:textId="2ABF3E07" w:rsidR="00F1526C" w:rsidRDefault="00F1526C" w:rsidP="00F1526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świadczenia są wykonywane przez personel</w:t>
      </w:r>
      <w:r w:rsidR="000646F0">
        <w:rPr>
          <w:rFonts w:ascii="Times New Roman" w:hAnsi="Times New Roman"/>
          <w:color w:val="000000"/>
          <w:sz w:val="24"/>
          <w:szCs w:val="24"/>
        </w:rPr>
        <w:t xml:space="preserve"> spełniają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cy warunki wskazane w Programie w liczbie minimum … co stanowi liczbę zapewniającą właściwą realizację umowy, </w:t>
      </w:r>
    </w:p>
    <w:p w14:paraId="4250F703" w14:textId="09E39F82" w:rsidR="000646F0" w:rsidRDefault="000646F0" w:rsidP="00F1526C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miejsce realizacji świadczeń spełnia warunki wskazane w Programie.</w:t>
      </w:r>
    </w:p>
    <w:p w14:paraId="1900AA36" w14:textId="77777777" w:rsidR="00E631D4" w:rsidRPr="00F02429" w:rsidRDefault="00162BC2" w:rsidP="00E631D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31D4">
        <w:rPr>
          <w:rFonts w:ascii="Times New Roman" w:hAnsi="Times New Roman"/>
          <w:sz w:val="24"/>
          <w:szCs w:val="24"/>
          <w:shd w:val="clear" w:color="auto" w:fill="FFFFFF"/>
        </w:rPr>
        <w:t>Zgodnie Programem</w:t>
      </w:r>
      <w:r w:rsidR="00AC764B" w:rsidRPr="00E631D4">
        <w:rPr>
          <w:rFonts w:ascii="Times New Roman" w:hAnsi="Times New Roman"/>
          <w:sz w:val="24"/>
          <w:szCs w:val="24"/>
          <w:shd w:val="clear" w:color="auto" w:fill="FFFFFF"/>
        </w:rPr>
        <w:t xml:space="preserve"> ś</w:t>
      </w:r>
      <w:r w:rsidR="00E631D4">
        <w:rPr>
          <w:rFonts w:ascii="Times New Roman" w:hAnsi="Times New Roman"/>
          <w:sz w:val="24"/>
          <w:szCs w:val="24"/>
          <w:shd w:val="clear" w:color="auto" w:fill="FFFFFF"/>
        </w:rPr>
        <w:t xml:space="preserve">wiadczenia </w:t>
      </w:r>
      <w:r w:rsidR="005B421B" w:rsidRPr="00E631D4">
        <w:rPr>
          <w:rFonts w:ascii="Times New Roman" w:hAnsi="Times New Roman"/>
          <w:sz w:val="24"/>
          <w:szCs w:val="24"/>
          <w:shd w:val="clear" w:color="auto" w:fill="FFFFFF"/>
        </w:rPr>
        <w:t>powinny być realizowane</w:t>
      </w:r>
      <w:r w:rsidR="00AC764B" w:rsidRPr="00E631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31D4">
        <w:rPr>
          <w:rFonts w:ascii="Times New Roman" w:hAnsi="Times New Roman"/>
          <w:sz w:val="24"/>
          <w:szCs w:val="24"/>
        </w:rPr>
        <w:t xml:space="preserve">w godzinach popołudniowych i wieczornych (co najmniej w 3 dni robocze) oraz wybrane weekendy (co najmniej 1 sobota w miesiącu), co przyczyni się do lepszego ich dostępu dla kobiet pracujących. </w:t>
      </w:r>
    </w:p>
    <w:p w14:paraId="51A99420" w14:textId="1E96F6B9" w:rsidR="00AC764B" w:rsidRPr="007C3E24" w:rsidRDefault="00F02429" w:rsidP="00AC764B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C3E24">
        <w:rPr>
          <w:rFonts w:ascii="Times New Roman" w:hAnsi="Times New Roman"/>
          <w:sz w:val="24"/>
          <w:szCs w:val="24"/>
        </w:rPr>
        <w:lastRenderedPageBreak/>
        <w:t>Liczba poszczególnych świadczeń zdrowotnych zadeklarowanych w Ofercie</w:t>
      </w:r>
      <w:r w:rsidR="00CD199D" w:rsidRPr="007C3E24">
        <w:rPr>
          <w:rFonts w:ascii="Times New Roman" w:hAnsi="Times New Roman"/>
          <w:sz w:val="24"/>
          <w:szCs w:val="24"/>
        </w:rPr>
        <w:t xml:space="preserve"> ma charakter szacunkowy i jest uzależniona od kwalifikacji pacjentek do Programu i do określonej grupy. </w:t>
      </w:r>
    </w:p>
    <w:p w14:paraId="7DB82E13" w14:textId="77777777" w:rsidR="007C3E24" w:rsidRPr="007C3E24" w:rsidRDefault="007C3E24" w:rsidP="007C3E24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A4735A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10</w:t>
      </w:r>
    </w:p>
    <w:p w14:paraId="50DFD006" w14:textId="66615E36" w:rsidR="00AC764B" w:rsidRPr="00352247" w:rsidRDefault="005B421B" w:rsidP="00162B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Dokumentacja</w:t>
      </w:r>
    </w:p>
    <w:p w14:paraId="2F811069" w14:textId="77777777" w:rsidR="00917D77" w:rsidRDefault="000945E7" w:rsidP="005B421B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ŚCO udostępnia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wzory dokumentów niezbędnyc</w:t>
      </w:r>
      <w:r w:rsidR="00AC764B" w:rsidRPr="00352247">
        <w:rPr>
          <w:rFonts w:ascii="Times New Roman" w:hAnsi="Times New Roman"/>
          <w:color w:val="000000"/>
          <w:sz w:val="24"/>
          <w:szCs w:val="24"/>
        </w:rPr>
        <w:t xml:space="preserve">h do </w:t>
      </w:r>
      <w:r w:rsidR="00917D77">
        <w:rPr>
          <w:rFonts w:ascii="Times New Roman" w:hAnsi="Times New Roman"/>
          <w:color w:val="000000"/>
          <w:sz w:val="24"/>
          <w:szCs w:val="24"/>
        </w:rPr>
        <w:t>realizacji przedmiotowej umowy:</w:t>
      </w:r>
    </w:p>
    <w:p w14:paraId="64B324F2" w14:textId="03FB72C1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formularz zgłoszeniowy,</w:t>
      </w:r>
    </w:p>
    <w:p w14:paraId="75C6BC8E" w14:textId="77777777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oświadczenie RODO,</w:t>
      </w:r>
    </w:p>
    <w:p w14:paraId="606DFEB9" w14:textId="77777777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oświadczenia o udzielonym wsparciu,</w:t>
      </w:r>
    </w:p>
    <w:p w14:paraId="6E159549" w14:textId="43D7E313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karty badań/wsparcia,</w:t>
      </w:r>
    </w:p>
    <w:p w14:paraId="353C5D6F" w14:textId="4686E509" w:rsidR="005B421B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ankiety,</w:t>
      </w:r>
    </w:p>
    <w:p w14:paraId="4C2F1D61" w14:textId="400D5918" w:rsidR="00917D77" w:rsidRDefault="00917D77" w:rsidP="00917D7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zestawienia. </w:t>
      </w:r>
    </w:p>
    <w:p w14:paraId="3AAC0936" w14:textId="7476C7EE" w:rsidR="00917D77" w:rsidRPr="00917D77" w:rsidRDefault="00917D77" w:rsidP="00917D77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Ośrodek zobowiązuje się do przekazywania liczby osób, którym zaproponowano udział w programie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99D" w:rsidRPr="00CD199D">
        <w:rPr>
          <w:rFonts w:ascii="Times New Roman" w:hAnsi="Times New Roman"/>
          <w:i/>
          <w:color w:val="000000"/>
          <w:sz w:val="24"/>
          <w:szCs w:val="24"/>
        </w:rPr>
        <w:t>(dotyczy przypadków realizacji świadczeń w postaci wizyt fizjoterapeutycznych przed zabiegiem, tj. wizyty fizjoterapeutycznej 1 oraz wizyty fizjoterapeutycznej 6),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zestawień danych obejmujących pacjentki zakwalifikowane do programu wraz ze wskazaniem wszystkich realizowanych na ich rzecz świadczeń zgodnie ze wzorem dostarczonym przez ŚCO.</w:t>
      </w:r>
    </w:p>
    <w:p w14:paraId="67D92A56" w14:textId="31AEA264" w:rsidR="005B421B" w:rsidRPr="00352247" w:rsidRDefault="004912E3" w:rsidP="005B421B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przekazuje dokumentację potwierdzającą </w:t>
      </w:r>
      <w:r w:rsidR="00C122CA">
        <w:rPr>
          <w:rFonts w:ascii="Times New Roman" w:hAnsi="Times New Roman"/>
          <w:color w:val="000000"/>
          <w:sz w:val="24"/>
          <w:szCs w:val="24"/>
        </w:rPr>
        <w:t>zakwalifikowanie pacjentek</w:t>
      </w:r>
      <w:r w:rsidR="00A858BC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przeprowadzenie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świadczeń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w oryginałach do 3 dni roboczych</w:t>
      </w:r>
      <w:r w:rsidR="00917D77">
        <w:rPr>
          <w:rFonts w:ascii="Times New Roman" w:hAnsi="Times New Roman"/>
          <w:color w:val="000000"/>
          <w:sz w:val="24"/>
          <w:szCs w:val="24"/>
        </w:rPr>
        <w:t xml:space="preserve"> od zakończenia każdego miesiąca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. Dokumentacja może być przekazana przesyłką poleconą lub osobiście. </w:t>
      </w:r>
    </w:p>
    <w:p w14:paraId="113A1C3B" w14:textId="77777777" w:rsidR="005B421B" w:rsidRPr="00352247" w:rsidRDefault="005B421B" w:rsidP="005B421B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59C7FD" w14:textId="77777777" w:rsidR="005B421B" w:rsidRPr="00352247" w:rsidRDefault="005B421B" w:rsidP="005B421B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11</w:t>
      </w:r>
    </w:p>
    <w:p w14:paraId="785A3CD4" w14:textId="77777777" w:rsidR="005B421B" w:rsidRPr="00352247" w:rsidRDefault="005B421B" w:rsidP="005B4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Rozliczenia</w:t>
      </w:r>
    </w:p>
    <w:p w14:paraId="38DC7E09" w14:textId="42821552" w:rsidR="004912E3" w:rsidRPr="00352247" w:rsidRDefault="004912E3" w:rsidP="004912E3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Z tytułu realizacji niniejszej umowy na zasadach wskazanyc</w:t>
      </w:r>
      <w:r w:rsidR="00A858BC">
        <w:rPr>
          <w:rFonts w:ascii="Times New Roman" w:hAnsi="Times New Roman"/>
          <w:color w:val="000000"/>
          <w:sz w:val="24"/>
          <w:szCs w:val="24"/>
        </w:rPr>
        <w:t>h poniżej Ośrodkowi za udzielenie świadczenia zdrowotnego przysługuje kwota wskazana w wykazie stawek jednostkowych.</w:t>
      </w:r>
    </w:p>
    <w:p w14:paraId="653128D2" w14:textId="397E2BB1" w:rsidR="004912E3" w:rsidRPr="00352247" w:rsidRDefault="004912E3" w:rsidP="002E1000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Finansowanie świadczeń na</w:t>
      </w:r>
      <w:r w:rsidR="00A858BC">
        <w:rPr>
          <w:rFonts w:ascii="Times New Roman" w:hAnsi="Times New Roman"/>
          <w:color w:val="000000"/>
          <w:sz w:val="24"/>
          <w:szCs w:val="24"/>
        </w:rPr>
        <w:t>stępuje w ramach realizowanego P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rojektu ze środków EFS. </w:t>
      </w:r>
    </w:p>
    <w:p w14:paraId="29F7DC61" w14:textId="77777777" w:rsidR="009F2CDF" w:rsidRPr="00352247" w:rsidRDefault="004912E3" w:rsidP="009F2CD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Warunkiem 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>wypłaty wynagrodzenia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za wykonane świadczenia przez ŚCO na rzecz Ośrodka jest dostarczenie prawidłowo wypełnionej i podpisanej dokumentacji. </w:t>
      </w:r>
    </w:p>
    <w:p w14:paraId="15589682" w14:textId="4119E12D" w:rsidR="005B421B" w:rsidRPr="00352247" w:rsidRDefault="005B421B" w:rsidP="005B421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Wynagrodzenie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Ośrodka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CD199D">
        <w:rPr>
          <w:rFonts w:ascii="Times New Roman" w:hAnsi="Times New Roman"/>
          <w:color w:val="000000"/>
          <w:sz w:val="24"/>
          <w:szCs w:val="24"/>
        </w:rPr>
        <w:t xml:space="preserve">tanowi iloczyn przeprowadzonych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 xml:space="preserve">świadczeń </w:t>
      </w:r>
      <w:r w:rsidR="00917D77">
        <w:rPr>
          <w:rFonts w:ascii="Times New Roman" w:hAnsi="Times New Roman"/>
          <w:color w:val="000000"/>
          <w:sz w:val="24"/>
          <w:szCs w:val="24"/>
        </w:rPr>
        <w:t>i 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wynagrodzenia za każde indywidualne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świadczenie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122CA">
        <w:rPr>
          <w:rFonts w:ascii="Times New Roman" w:hAnsi="Times New Roman"/>
          <w:color w:val="000000"/>
          <w:sz w:val="24"/>
          <w:szCs w:val="24"/>
        </w:rPr>
        <w:t>zgodnie z zestawieniem</w:t>
      </w:r>
      <w:r w:rsidR="00A858BC">
        <w:rPr>
          <w:rFonts w:ascii="Times New Roman" w:hAnsi="Times New Roman"/>
          <w:color w:val="000000"/>
          <w:sz w:val="24"/>
          <w:szCs w:val="24"/>
        </w:rPr>
        <w:t xml:space="preserve"> stawek jednostkowych</w:t>
      </w:r>
      <w:r w:rsidR="004D2A1B">
        <w:rPr>
          <w:rFonts w:ascii="Times New Roman" w:hAnsi="Times New Roman"/>
          <w:color w:val="000000"/>
          <w:sz w:val="24"/>
          <w:szCs w:val="24"/>
        </w:rPr>
        <w:t xml:space="preserve"> (załącznik nr 2)</w:t>
      </w:r>
      <w:r w:rsidR="00A858BC">
        <w:rPr>
          <w:rFonts w:ascii="Times New Roman" w:hAnsi="Times New Roman"/>
          <w:color w:val="000000"/>
          <w:sz w:val="24"/>
          <w:szCs w:val="24"/>
        </w:rPr>
        <w:t>.</w:t>
      </w:r>
    </w:p>
    <w:p w14:paraId="0292AC55" w14:textId="413F8D53" w:rsidR="009F2CDF" w:rsidRPr="00352247" w:rsidRDefault="009F2CDF" w:rsidP="005B421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Wynagrodzenie należne Ośrodkowi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płatne będzie ni</w:t>
      </w:r>
      <w:r w:rsidR="00A858BC">
        <w:rPr>
          <w:rFonts w:ascii="Times New Roman" w:hAnsi="Times New Roman"/>
          <w:color w:val="000000"/>
          <w:sz w:val="24"/>
          <w:szCs w:val="24"/>
        </w:rPr>
        <w:t>e rzadziej niż raz na kwartał w 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oparciu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7D77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>zaakceptowaną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notę księgową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lub rachunek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. Podstawę do wystawienia noty księgowej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lub rachunku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przez 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Ośrodek 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>stanowi ko</w:t>
      </w:r>
      <w:r w:rsidR="00A858BC">
        <w:rPr>
          <w:rFonts w:ascii="Times New Roman" w:hAnsi="Times New Roman"/>
          <w:color w:val="000000"/>
          <w:sz w:val="24"/>
          <w:szCs w:val="24"/>
        </w:rPr>
        <w:t>mplet prawidłowo wypełnionych i 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>przekazanych dla ŚCO dokumentów.</w:t>
      </w:r>
    </w:p>
    <w:p w14:paraId="4FE9E7B5" w14:textId="77777777" w:rsidR="001A56CA" w:rsidRPr="00352247" w:rsidRDefault="001A56CA" w:rsidP="001A56CA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Pracownik ŚCO informuje o zatwierdzonej nocie o płatność lub rachunku.</w:t>
      </w:r>
    </w:p>
    <w:p w14:paraId="5B6AF8C0" w14:textId="38543B62" w:rsidR="005B421B" w:rsidRPr="00352247" w:rsidRDefault="005B421B" w:rsidP="005B421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Wynagrodzenie płatne jest na </w:t>
      </w:r>
      <w:r w:rsidR="00A858BC">
        <w:rPr>
          <w:rFonts w:ascii="Times New Roman" w:hAnsi="Times New Roman"/>
          <w:color w:val="000000"/>
          <w:sz w:val="24"/>
          <w:szCs w:val="24"/>
        </w:rPr>
        <w:t xml:space="preserve">podstawie 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przedłożonej 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 xml:space="preserve">i zatwierdzonej 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noty księgowej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 xml:space="preserve">lub rachunku </w:t>
      </w:r>
      <w:r w:rsidRPr="00352247">
        <w:rPr>
          <w:rFonts w:ascii="Times New Roman" w:hAnsi="Times New Roman"/>
          <w:color w:val="000000"/>
          <w:sz w:val="24"/>
          <w:szCs w:val="24"/>
        </w:rPr>
        <w:t>w terminie 30 dni od dnia otrzymania przez ŚCO dokumentów wskazanych w</w:t>
      </w:r>
      <w:r w:rsidR="00A858BC">
        <w:rPr>
          <w:rFonts w:ascii="Times New Roman" w:hAnsi="Times New Roman"/>
          <w:color w:val="000000"/>
          <w:sz w:val="24"/>
          <w:szCs w:val="24"/>
        </w:rPr>
        <w:t xml:space="preserve"> ust. 5</w:t>
      </w:r>
      <w:r w:rsidR="001A56CA" w:rsidRPr="00352247">
        <w:rPr>
          <w:rFonts w:ascii="Times New Roman" w:hAnsi="Times New Roman"/>
          <w:color w:val="000000"/>
          <w:sz w:val="24"/>
          <w:szCs w:val="24"/>
        </w:rPr>
        <w:t>. W przypadku opóźnień w </w:t>
      </w:r>
      <w:r w:rsidRPr="00352247">
        <w:rPr>
          <w:rFonts w:ascii="Times New Roman" w:hAnsi="Times New Roman"/>
          <w:color w:val="000000"/>
          <w:sz w:val="24"/>
          <w:szCs w:val="24"/>
        </w:rPr>
        <w:t>przekazaniu przez Instytucję Pośredniczącą środków na realizację Projektu,</w:t>
      </w:r>
      <w:r w:rsidR="002E1000" w:rsidRPr="00352247">
        <w:rPr>
          <w:rFonts w:ascii="Times New Roman" w:hAnsi="Times New Roman"/>
          <w:color w:val="000000"/>
          <w:sz w:val="24"/>
          <w:szCs w:val="24"/>
        </w:rPr>
        <w:t xml:space="preserve"> w sytuacjach, które nie są zawinione przez ŚCO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wynagrodzenie będzie płatne w terminie 5 dni roboczych od dnia otrzymania przez ŚCO środków na realizację Projektu na co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wyraża zgodę. </w:t>
      </w:r>
    </w:p>
    <w:p w14:paraId="31D5C11B" w14:textId="77777777" w:rsidR="005B421B" w:rsidRPr="00352247" w:rsidRDefault="005B421B" w:rsidP="005B421B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5DFD1A" w14:textId="77777777" w:rsidR="00A14D66" w:rsidRPr="00352247" w:rsidRDefault="00A14D66" w:rsidP="00A14D6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</w:pPr>
      <w:r w:rsidRPr="00352247">
        <w:rPr>
          <w:rFonts w:ascii="Times New Roman" w:hAnsi="Times New Roman"/>
          <w:b/>
          <w:color w:val="000000" w:themeColor="text1"/>
          <w:sz w:val="24"/>
          <w:szCs w:val="24"/>
        </w:rPr>
        <w:t>§ 12</w:t>
      </w:r>
    </w:p>
    <w:p w14:paraId="60C3B58C" w14:textId="77777777" w:rsidR="00A14D66" w:rsidRPr="00352247" w:rsidRDefault="00A14D66" w:rsidP="00A14D6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Powierzenie przetwarzania danych osobowych</w:t>
      </w:r>
    </w:p>
    <w:p w14:paraId="4F18934D" w14:textId="77777777" w:rsidR="00A14D66" w:rsidRPr="00352247" w:rsidRDefault="00A14D66" w:rsidP="00A14D6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D7C9D6" w14:textId="70CDBF76" w:rsidR="00A14D66" w:rsidRPr="00352247" w:rsidRDefault="00917D77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podstawie umowy z 9 listopada 2020 r. </w:t>
      </w:r>
      <w:r w:rsidR="002663D7">
        <w:rPr>
          <w:rFonts w:ascii="Times New Roman" w:hAnsi="Times New Roman"/>
          <w:color w:val="000000" w:themeColor="text1"/>
          <w:sz w:val="24"/>
          <w:szCs w:val="24"/>
        </w:rPr>
        <w:t xml:space="preserve">o dofinansowanie projektu nr POWR.05.01.00-00-0031/20 </w:t>
      </w:r>
      <w:r w:rsidR="00A14D66"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zawartej pomiędzy ŚCO a Skarbem Państwa – Ministrem Zdrowia (tj. Instytucją Pośredniczącą, dalej: IP) oraz na podstawie Porozumienia w sprawie powierzenia przetwarzania danych osobowych w związku z realizacją Programu Operacyjnego Wiedza Edukacja Rozwój 2014-2020 z dnia 19 maja 2015 r., nr WER/MZ/DO/2015, z </w:t>
      </w:r>
      <w:proofErr w:type="spellStart"/>
      <w:r w:rsidR="00A14D66" w:rsidRPr="00352247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A14D66"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. zm., zawartego pomiędzy Powierzającym a Instytucją Pośredniczącą oraz w związku z przepisem art. 28 RODO ŚCO powierza Ośrodkowi przetwarzanie danych osobowych, w imieniu i na rzecz IP, na warunkach i celach opisanych w niniejszym paragrafie w ramach zbiorów: 1) Program Operacyjny Wiedza Edukacja Rozwój 2) Centralny system teleinformatyczny wspierający realizację programów operacyjnych – w zakresie niezbędnym do realizacji zadań związanych z obszarem zbioru Program Operacyjny Wiedza Edukacja Rozwój. </w:t>
      </w:r>
    </w:p>
    <w:p w14:paraId="7D6700EA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Przetwarzanie danych osobowych jest dopuszczalne na podstawie 1) w odniesieniu do zbioru Program Operacyjny Wiedza Edukacja Rozwój: a) rozporządzenia nr 1303/2013; b) rozporządzenia nr 1304/2013; c) ustawy z dnia 11 lipca 2014 r. o zasadach realizacji programów w zakresie polityki spójności finansowanych w perspektywie finansowej 2014–2020; 2) w odniesieniu do zbioru Centralny system teleinformatyczny wspierający realizację programów operacyjnych:  a) rozporządzenia nr 1303/2013; b) rozporządzenia nr 1304/2013; c) ustawy z dnia 11 lipca 2014 r. o zasadach realizacji programów w zakresie polityki spójności finansowanych w perspektywie finansowej 2014–2020; d) rozporządzenia wykonawczego Komisji (UE) nr 1011/2014 z dnia 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 z 30.09.2014, str.1, z </w:t>
      </w:r>
      <w:proofErr w:type="spellStart"/>
      <w:r w:rsidRPr="00352247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. zm.). </w:t>
      </w:r>
    </w:p>
    <w:p w14:paraId="739AF9AE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Przetwarzanie danych osobowych w zbiorach, o których mowa w ust. 1 jest zgodne z prawem i spełnia warunki, o których mowa art. 6 ust. 1 lit. c RODO oraz art. 9 ust. 2 lit. g RODO. </w:t>
      </w:r>
    </w:p>
    <w:p w14:paraId="1B697EFA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Ośrodek zobowiązuje się, przy przetwarzaniu powierzonych danych osobowych, do ich zabezpieczenia poprzez stosowanie odpowiednich środków technicznych i organizacyjnych zapewniających adekwatny stopień bezpieczeństwa odpowiadający ryzyku związanemu z przetwarzaniem danych osobowych, o których mowa w art. 32 RODO. </w:t>
      </w:r>
    </w:p>
    <w:p w14:paraId="3938EC8D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Ośrodek zapewnia wystarczające gwarancje wdrożenia odpowiednich środków technicznych i organizacyjnych, by przetwarzanie spełniało wymogi RODO i chroniło prawa osób, których dane dotyczą. </w:t>
      </w:r>
    </w:p>
    <w:p w14:paraId="57D7ABBF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Ośrodek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 </w:t>
      </w:r>
    </w:p>
    <w:p w14:paraId="07E4A604" w14:textId="107D7D3A" w:rsidR="00A14D66" w:rsidRPr="00352247" w:rsidRDefault="00A14D66" w:rsidP="00DD7B8C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Powierzone dane osobowe mogą być przetwarzane przez Ośrodek wyłącznie w celu </w:t>
      </w:r>
      <w:r w:rsidR="00E631D4">
        <w:rPr>
          <w:rFonts w:ascii="Times New Roman" w:hAnsi="Times New Roman"/>
          <w:color w:val="000000" w:themeColor="text1"/>
          <w:sz w:val="24"/>
          <w:szCs w:val="24"/>
        </w:rPr>
        <w:t>realizacji P</w:t>
      </w: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rojektu, w szczególności potwierdzania kwalifikowalności </w:t>
      </w:r>
      <w:r w:rsidR="005F565F" w:rsidRPr="00352247">
        <w:rPr>
          <w:rFonts w:ascii="Times New Roman" w:hAnsi="Times New Roman"/>
          <w:color w:val="000000" w:themeColor="text1"/>
          <w:sz w:val="24"/>
          <w:szCs w:val="24"/>
        </w:rPr>
        <w:t>uczestników</w:t>
      </w: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, udzielania wsparcia uczestnikom projektu, ewaluacji, monitoringu, kontroli, audytu, </w:t>
      </w:r>
      <w:r w:rsidRPr="00352247">
        <w:rPr>
          <w:rFonts w:ascii="Times New Roman" w:hAnsi="Times New Roman"/>
          <w:color w:val="000000" w:themeColor="text1"/>
          <w:sz w:val="24"/>
          <w:szCs w:val="24"/>
        </w:rPr>
        <w:lastRenderedPageBreak/>
        <w:t>sprawozdawczości oraz działań informacyjno-promocyjnych</w:t>
      </w:r>
      <w:r w:rsidR="005F565F"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 w zakresie </w:t>
      </w:r>
      <w:r w:rsidR="00DD7B8C"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określonym w Wytycznych w zakresie warunków gromadzenia i przekazywania danych w postaci elektronicznej na lata 2014-2020 oraz w zakresie przynależności do grupy docelowej zgodnie ze Szczegółowym Opisem Osi Priorytetowych Programu Operacyjnego Wiedza Edukacja Rozwój 20142020/zatwierdzonym do realizacji Rocznym Planem Działania/zatwierdzonym do realizacji wnioskiem o dofinansowanie Projektu. </w:t>
      </w:r>
    </w:p>
    <w:p w14:paraId="69C1A2F2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>Przy przetwarzaniu danych osobowych Ośrodek zobowiązuje się do przestrzegania zasad wskazanych w niniejszym paragrafie, w ustawie o ochronie danych osobowych, RODO oraz innych przepisach prawa powszechnie obowiązującego dotyczącego ochrony danych osobowych.</w:t>
      </w:r>
    </w:p>
    <w:p w14:paraId="4495004C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hAnsi="Times New Roman"/>
          <w:color w:val="000000" w:themeColor="text1"/>
          <w:sz w:val="24"/>
          <w:szCs w:val="24"/>
        </w:rPr>
        <w:t xml:space="preserve">Ośrodek nie decyduje o celach i środkach przetwarzania powierzonych danych osobowych. </w:t>
      </w:r>
    </w:p>
    <w:p w14:paraId="23392A0B" w14:textId="77777777" w:rsidR="005F565F" w:rsidRPr="00352247" w:rsidRDefault="005F565F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 w imieniu Powierzającego umocowuje Ośrodek do powierzania przetwarzania danych osobowych podmiotom wykonującym zadania związane z udzieleniem wsparcia i realizacją Projektu, w tym w szczególności realizującym badania ewaluacyjne, jak również podmiotom realizującym zadania związane z audytem, kontrolą, monitoringiem  i sprawozdawczością oraz działaniami informacyjno-promocyjnymi prowadzonymi w ramach Programu, pod warunkiem niewyrażenia sprzeciwu przez Instytucję Pośredniczącą w terminie  7 dni roboczych od dnia wpłynięcia informacji o zamiarze powierzania przetwarzania danych osobowych do Instytucji Pośredniczącej i pod warunkiem, że Ośrodek zawrze  z każdym podmiotem, któremu powierza przetwarzanie danych osobowych umowę powierzenia przetwarzania danych osobowych w kształcie zgodnym z postanowieniami niniejszego paragrafu</w:t>
      </w:r>
    </w:p>
    <w:p w14:paraId="630EB7F1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 w imieniu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Powierzającego zobowiązuje O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środek by podmioty świadczące usługi na jego rzecz zagwarantowały wdrożenie odpowiednich środków technicznych i organizacyjnych zapewniających adekwatny stopień bezpieczeństwa, który odpowiadał będzie ryzyku związanemu z przetwarzaniem danych osobowych tak, aby przetwarzanie spełniało wymogi RODO i chroniło prawa osób, których dane dotyczą.</w:t>
      </w:r>
    </w:p>
    <w:p w14:paraId="46B3917C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 w imieniu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Powierzającego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zobowiązuje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, do wskazania w umowie powierzenia przetwarzania danych os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obowych, o której mowa w ust. 10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 </w:t>
      </w:r>
    </w:p>
    <w:p w14:paraId="71E12254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imieniu Powierzającego zobowiązuje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, by podmioty świadczące usługi na jego rzecz, którym powierzył przetwarzanie danych osobowych w drodze umowy powierzenia przetwarzania danych osobowych, o której mowa w u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prowadziły rejestr wszystkich kategorii czynności przetwarzania, o którym mowa w art. 30 ust. 2 RODO. </w:t>
      </w:r>
    </w:p>
    <w:p w14:paraId="64EEDA03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Zakres danych osobowych powierzanych przez </w:t>
      </w:r>
      <w:r w:rsidR="00A42139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pod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miotom, o których mowa w ust. 10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powinien być adekwatny do celu powierzenia oraz każdorazowo indywidualnie dostosowany przez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przy czym zakres nie może być szerszy niż zakres określony w 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ust. 7.</w:t>
      </w:r>
    </w:p>
    <w:p w14:paraId="3A2E9BB4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przekaże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wykaz pod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miotów, o których mowa w ust.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za każdym razem, gdy takie powierzenie przetwarzania danych osobowych nastąpi, a także na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każde jej żądanie. Wykaz podmiotów będzie zawierał, co najmniej, nazwę podmiotu oraz dane kontaktowe podmiotu. </w:t>
      </w:r>
    </w:p>
    <w:p w14:paraId="29181079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prowadzi rejestr wszystkich kategorii czynności przetwarzania, o którym mowa w art. 30 ust. 2 RODO. </w:t>
      </w:r>
    </w:p>
    <w:p w14:paraId="1B3CC1C2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przed rozpoczęciem przetwarzania danych osobowych przygotowuje dokumentację opisującą sposób przetwarzania danych osobowych oraz środki techniczne i organizacyjne zapewniające ochronę i bezpieczeństwo przetwarzanych danych osobowych,  które uwzględniają warunki przetwarzania w szczególności te, o których mowa w art. 32 RODO. </w:t>
      </w:r>
    </w:p>
    <w:p w14:paraId="04E1F41D" w14:textId="77777777" w:rsidR="00A14D66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Do przetwarzania danych osobowych mogą być dopuszczone jedynie osoby upoważnione przez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oraz przez podmioty, o których mowa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ust. 10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, posiadające imienne upoważnienie do przetwarzania danych osobowych.</w:t>
      </w:r>
    </w:p>
    <w:p w14:paraId="6B5EBEB2" w14:textId="77777777" w:rsidR="00A14D66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imieniu Powierzającego zobowiązuje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danych osobowych z Ośrodkiem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</w:p>
    <w:p w14:paraId="2CC69B6A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imieniu Powierzającego, umocowuje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wydawania  i odwoływania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osobom, o których mowa w ust. 18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imiennych upoważnień do przetwarzania danych osobowych w zbiorze, o którym mowa w ust. 1 pkt 1. Upoważnienia przechowuje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Ośrodek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w swojej siedzibie; wzór upoważnienia do przetwarzania danych osobowych oraz wzór odwołania upoważnienia do przetwarzania danych osobowych zostały określo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ne odpowiednio w załączniku nr 2 i 3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umowy. Instytucja Pośrednicząca dopuszcza stosowanie przez </w:t>
      </w:r>
      <w:r w:rsidR="00A42139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innych wzorów niż określon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e odpowiednio w załączniku nr 2 i 3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umowy. Upoważnienia do p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rzetwarzania danych osobowych w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zbiorze, o którym mowa w ust. 1 pkt 2, wydaje wyłącznie Powierzający. </w:t>
      </w:r>
    </w:p>
    <w:p w14:paraId="5A4508F3" w14:textId="77777777" w:rsidR="005F565F" w:rsidRPr="00352247" w:rsidRDefault="005F565F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Imienne upoważ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nienia, o których mowa w ust. 20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, są ważne do dnia odwołania, n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ie dłużej jednak niż do dnia w którym upłynie okres dwóch lat od dnia 31 grudnia roku, w którym złożono do Komisji Europejskiej zestawienie wydatków, w którym ujęto ostateczne wydatki dotyczące zakończonego Projektu.</w:t>
      </w:r>
    </w:p>
    <w:p w14:paraId="25752B25" w14:textId="77777777" w:rsidR="005F565F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Upoważnienie wygasa z chwilą ustania stosunku prawnego łączącego </w:t>
      </w:r>
      <w:r w:rsidR="00A42139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 osobą wskazaną w ust. 18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="00A42139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winien posiadać przynajmniej jedną osobę legitymującą się imiennym upoważnieniem do przetwarzania danych osobowych odpowiedzialną za nadzór nad zarchiwizowaną dokumentacją do dnia zakończenia jej archiwizowania. </w:t>
      </w:r>
    </w:p>
    <w:p w14:paraId="1B04EE41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w imieniu Powierzającego, umocowuje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dalszego umocowywania podmiotów, o któryc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h mowa w ust.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do wydawania oraz odwoływania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osobom, o których mowa w ust. 18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upoważnień do przetwarzania danych osobowych w zbiorze, o którym mowa w ust. 1 pkt 1. W takim wypadku stosuje się odpowiednie postanowienia dotyczące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Ośrodka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tym zakresie. Upoważnienia do przetwarzania danych osobowych w zbiorze, o którym mowa w ust. 1 pkt 2, wydaje wyłącznie Powierzający. </w:t>
      </w:r>
    </w:p>
    <w:p w14:paraId="2734F5DA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w imieniu Powierzającego, umocowuje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Ośrodek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do określenia wzoru upoważnienia do przetwarzania danych osobowych oraz wzoru odwołania upoważnienia do przetwarzania danych osobowych przez po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dmioty, o których mowa w ust.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</w:p>
    <w:p w14:paraId="35C8758D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imieniu Powierzającego zobowiązuje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zobowiązania pod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miotów, o których mowa w ust. 10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 by osoby upoważnione przez te podmioty do przetwarzania danych osobowych zobowiązane zostały do zachowania w tajemnicy danych osobowych oraz informacji o stosowanych sposobach ich zabezpieczenia,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także po ustaniu stosunku prawnego łączącego osobę upoważnioną do przetwarzania danych osobowych z danym podmiotem. </w:t>
      </w:r>
    </w:p>
    <w:p w14:paraId="66527564" w14:textId="77777777" w:rsidR="005F565F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w imieniu Powierzającego, zobowiązuje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wykonywania wobec osób, których dane dotyczą, obowiązków informacyjnych wynikających z art. 13 i art. 14 RODO.  </w:t>
      </w:r>
    </w:p>
    <w:p w14:paraId="046E6F00" w14:textId="77777777" w:rsidR="005F565F" w:rsidRPr="00352247" w:rsidRDefault="00A14D66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celu zrealizowania, wobec uczestnika Projektu, obowiązku informacyjnego, o którym mowa w art. 13 i art. 14 RODO,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jest zobowiązany odebrać od uczestnika Projektu oświadczenie, którego wzór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dostarcza ŚCO.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1BA4F52B" w14:textId="77777777" w:rsidR="00A14D66" w:rsidRPr="00352247" w:rsidRDefault="005F565F" w:rsidP="00A14D66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ŚCO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w imieniu Powierzającego, umocowuje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Ośrodek 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do takiego formułowania umów zawieranych przez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A14D66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 podmiotami, o których mowa w ust. 11, by podmioty te były zobowiązane do wykonywania wobec osób, których dane dotyczą, obowiązków informacyjnych wynikających z art. 13 i art. 14 ROD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O.</w:t>
      </w:r>
    </w:p>
    <w:p w14:paraId="225E45DE" w14:textId="77777777" w:rsidR="00A5646E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jest zobowiązany do podjęcia wszelki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ch kroków służących zachowaniu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tajemnicy danych osobowych przetwarzanych przez mające do nich dostęp osoby upoważnione do przetwarzania danych osobowych oraz sposobu ich zabezpieczenia. </w:t>
      </w:r>
    </w:p>
    <w:p w14:paraId="15AB27EC" w14:textId="77777777" w:rsidR="00A5646E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Ośrodek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niezwłocznie informuje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 oraz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Instytucję Pośredniczącą o: 1) wszelkich przypadkach naruszenia tajemnicy danych osobowych lub o ich niewłaściwym użyciu oraz naruszeniu obowiązków dotyczących ochrony powierzonych do przetwarzania danych osobowych,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 zastrzeżeniem ust. 31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; 2) wszelkich czynnościach z własnym udziałem w sprawach dotyczących ochrony danych osobowych prowadzonych w szczególności przed Prezesem Urzędu Ochrony Danych Osobowych, Europejskim Inspektorem Ochrony Danych Osobowych, urzędami państwowymi, policją lub przed sądem; 3) wynikach kontroli prowadzonych przez podmioty uprawnione w zakresie przetwarzania danych osobowych wraz z informacją na temat zastosowania się do wydanych zaleceń,  o których mowa w ust. 41. </w:t>
      </w:r>
    </w:p>
    <w:p w14:paraId="62274D24" w14:textId="77777777" w:rsidR="00A5646E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zobowiązuje się do udzielenia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ŚCO,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Instytucji Pośredniczącej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 </w:t>
      </w:r>
    </w:p>
    <w:p w14:paraId="18C75810" w14:textId="77777777" w:rsidR="00A5646E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bez zbędnej zwłoki, nie później jednak niż w ciągu 24 godzin po stwierdzeniu naruszenia, zgłosi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 i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Instytucji Pośredniczącej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może je udzielać sukcesywnie bez zbędnej zwłoki. </w:t>
      </w:r>
    </w:p>
    <w:p w14:paraId="328A2C90" w14:textId="77777777" w:rsidR="005F565F" w:rsidRPr="00352247" w:rsidRDefault="00A5646E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W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przypadku wystąpienia naruszenia ochrony danych osobowych, mogącego powodować w ocenie Powierzającego wysokie ryzyko naruszenia praw lub wolności osób fizycznych, </w:t>
      </w:r>
      <w:r w:rsidR="00DD7B8C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na wniosek Instytucji Pośredniczącej zgodnie z zaleceniami Powierzającego bez zbędnej zwłoki zawiadomi osoby, których naruszenie ochrony danych osobowych dotyczy, o ile Instytucja Pośrednicząca o to wystąpi. </w:t>
      </w:r>
    </w:p>
    <w:p w14:paraId="79DC667A" w14:textId="77777777" w:rsidR="005F565F" w:rsidRPr="00352247" w:rsidRDefault="00A42139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pomaga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ŚCO,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Instytucji Pośredniczącej i Powierzającemu wywiązać się z obowiązków określonych w art. 32-36 RODO. </w:t>
      </w:r>
    </w:p>
    <w:p w14:paraId="1754522E" w14:textId="77777777" w:rsidR="005F565F" w:rsidRPr="00352247" w:rsidRDefault="00A42139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pomaga </w:t>
      </w: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ŚCO, 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Instytucji Pośredniczącej i Powierzającemu wywiązać się z obowiązku odpowiadania na żądania osoby, której dane dotyczą, w zakresie wykonywania jej praw określonych w rozdziale III RODO. </w:t>
      </w:r>
    </w:p>
    <w:p w14:paraId="18E16BEE" w14:textId="77777777" w:rsidR="005F565F" w:rsidRPr="00352247" w:rsidRDefault="00A42139" w:rsidP="005F565F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Ośrodek umożliwi</w:t>
      </w:r>
      <w:r w:rsidR="005F565F"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Instytucji Pośredniczącej, Powierzającemu lub podmiotom przez nich upoważnionym, w miejscach, w których są przetwarzane powierzone dane osobowe, dokonanie kontroli lub audytu zgodności przetwarzania powierzonych danych osobowych z ustawą o ochronie danych osobowych, RODO, przepisami prawa powszechnie obowiązującego dotyczącymi ochrony danych osobowych oraz z umową. Zawiadomienie o zamiarze przeprowadzenia kontroli lub audytu powinno być przekazane podmiotowi kontrolowanemu co najmniej 5 dni roboczych  przed rozpoczęciem kontroli.</w:t>
      </w:r>
    </w:p>
    <w:p w14:paraId="1AF64C4D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 przypadku powzięcia przez ŚCO, Instytucję Pośredniczącą lub Powierzającego wiadomości  o rażącym naruszeniu przez Ośrodek obowiązków wynikających z ustawy o ochronie danych osobowych, RODO, przepisów prawa powszechnie obowiązującego dotyczącego ochrony danych osobowych lub z umowy, Ośrodek umożliwi Instytucji Pośredniczącej, Powierzającemu lub podmiotom przez nie upoważnionym dokonanie niezapowiedzianej kontroli lub audytu, w celu określonym w ust. 36. </w:t>
      </w:r>
    </w:p>
    <w:p w14:paraId="75D9DA58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Kontrolerzy Instytucji Pośredniczącej, Powierzającego, lub podmiotów przez nich upoważnionych, mają w szczególności prawo: 1) wstępu, w godzinach pracy Ośrodka, za okazaniem imiennego upoważnienia,  do pomieszczenia, w którym jest zlokalizowany zbiór powierzonych do przetwarzania danych osobowych, oraz pomieszczenia, w którym są przetwarzane powierzone dane osobowe  i przeprowadzenia niezbędnych badań lub innych czynności kontrolnych w celu oceny zgodności przetwarzania danych osobowych z ustawą o ochronie danych osobowych, RODO,  przepisami prawa powszechnie obowiązującego dotyczącego ochrony danych osobowych oraz umową; 2) żądać złożenia pisemnych lub ustnych wyjaśnień przez osoby upoważnione do przetwarzania danych osobowych, przedstawiciela Ośrodka oraz pracowników w zakresie niezbędnym do ustalenia stanu faktycznego; 3) wglądu do wszelkich dokumentów i wszelkich danych mających bezpośredni związek z przedmiotem kontroli lub audytu oraz sporządzania ich kopii; 4) przeprowadzania oględzin urządzeń, nośników oraz systemu informatycznego służącego  do przetwarzania danych osobowych. </w:t>
      </w:r>
    </w:p>
    <w:p w14:paraId="419A60E6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Uprawnienia kontrolerów Instytucji Pośredniczącej,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2014–2020.</w:t>
      </w:r>
    </w:p>
    <w:p w14:paraId="5A842601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Ośrodek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AB2D506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>Ośrodek zobowiązuje się zastosować zalecenia dotyczące poprawy jakości zabezpieczenia danych osobowych oraz sposobu ich przetwarzania sporządzone w wyniku kontroli lub audytu przeprowadzonych przez Instytucję Pośredniczącą, Powierzającego lub przez podmioty przez nie upoważnione albo przez inne instytucje upoważnione do kontroli na podstawie odrębnych przepisów.</w:t>
      </w:r>
    </w:p>
    <w:p w14:paraId="59A306CB" w14:textId="77777777" w:rsidR="00A42139" w:rsidRPr="00352247" w:rsidRDefault="00A42139" w:rsidP="00A42139">
      <w:pPr>
        <w:pStyle w:val="Akapitzlist"/>
        <w:numPr>
          <w:ilvl w:val="0"/>
          <w:numId w:val="15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522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ŚCO w imieniu Powierzającego zobowiązuje Ośrodek, do zastosowania odpowiednio ustępów 36-41 w stosunku do podmiotów świadczących usługi na jego rzecz, którym powierzył przetwarzanie danych osobowych w drodze umowy powierzenia przetwarzania danych osobowych, o której mowa w ust. 11. </w:t>
      </w:r>
    </w:p>
    <w:p w14:paraId="0F6E54AE" w14:textId="77777777" w:rsidR="00022B2C" w:rsidRDefault="00022B2C" w:rsidP="005B421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F221BA" w14:textId="77777777" w:rsidR="005B421B" w:rsidRPr="00352247" w:rsidRDefault="009F2CDF" w:rsidP="005B421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52247">
        <w:rPr>
          <w:rFonts w:ascii="Times New Roman" w:hAnsi="Times New Roman"/>
          <w:b/>
          <w:color w:val="000000"/>
          <w:sz w:val="24"/>
          <w:szCs w:val="24"/>
        </w:rPr>
        <w:lastRenderedPageBreak/>
        <w:t>§ 13</w:t>
      </w:r>
    </w:p>
    <w:p w14:paraId="7C04D3A1" w14:textId="77777777" w:rsidR="005B421B" w:rsidRPr="00352247" w:rsidRDefault="005B421B" w:rsidP="005B421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Rozwiązanie umowy</w:t>
      </w:r>
    </w:p>
    <w:p w14:paraId="6037B974" w14:textId="77777777" w:rsidR="009F2CDF" w:rsidRPr="00352247" w:rsidRDefault="009F2CDF" w:rsidP="005B421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4D27B9E" w14:textId="77777777" w:rsidR="005B421B" w:rsidRPr="00352247" w:rsidRDefault="005B421B" w:rsidP="005B42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ŚCO może odstąpić od umowy lub jej części:</w:t>
      </w:r>
    </w:p>
    <w:p w14:paraId="29DD4C7E" w14:textId="1B3FEB37" w:rsidR="005B421B" w:rsidRPr="00352247" w:rsidRDefault="005B421B" w:rsidP="005B421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w przypadku zaprzestania realizacji Projektu, w terminie 14 dni od daty zaistnienia zdarzenia będącego podstawą odstąpienia tj. od wysłania informacji do Instytucji Pośredniczącej o </w:t>
      </w:r>
      <w:r w:rsidR="00DD7B8C" w:rsidRPr="00352247">
        <w:rPr>
          <w:rFonts w:ascii="Times New Roman" w:hAnsi="Times New Roman"/>
          <w:color w:val="000000"/>
          <w:sz w:val="24"/>
          <w:szCs w:val="24"/>
        </w:rPr>
        <w:t xml:space="preserve">zaprzestaniu realizacji Projektu </w:t>
      </w:r>
      <w:r w:rsidRPr="00352247">
        <w:rPr>
          <w:rFonts w:ascii="Times New Roman" w:hAnsi="Times New Roman"/>
          <w:color w:val="000000"/>
          <w:sz w:val="24"/>
          <w:szCs w:val="24"/>
        </w:rPr>
        <w:t>ws</w:t>
      </w:r>
      <w:r w:rsidR="00DD7B8C" w:rsidRPr="00352247">
        <w:rPr>
          <w:rFonts w:ascii="Times New Roman" w:hAnsi="Times New Roman"/>
          <w:color w:val="000000"/>
          <w:sz w:val="24"/>
          <w:szCs w:val="24"/>
        </w:rPr>
        <w:t>kazanego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w § 1.</w:t>
      </w:r>
    </w:p>
    <w:p w14:paraId="29CC4D6D" w14:textId="5C4D2CBF" w:rsidR="005B421B" w:rsidRPr="00352247" w:rsidRDefault="005B421B" w:rsidP="005B421B">
      <w:pPr>
        <w:pStyle w:val="Akapitzlist"/>
        <w:widowControl w:val="0"/>
        <w:numPr>
          <w:ilvl w:val="0"/>
          <w:numId w:val="11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w przypadku naruszenia postanowień niniejszej umowy przez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7C3E24">
        <w:rPr>
          <w:rFonts w:ascii="Times New Roman" w:hAnsi="Times New Roman"/>
          <w:color w:val="000000"/>
          <w:sz w:val="24"/>
          <w:szCs w:val="24"/>
        </w:rPr>
        <w:t>, w 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szczególności dotyczących obowiązków nałożonych na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Ośrodek, w terminie 30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dni od daty zaistnienia zdarzenia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 xml:space="preserve"> będącego podstawą odstąpienia.</w:t>
      </w:r>
    </w:p>
    <w:p w14:paraId="1DC3054C" w14:textId="71FA1B0E" w:rsidR="001A56CA" w:rsidRPr="00352247" w:rsidRDefault="001A56CA" w:rsidP="001A56CA">
      <w:pPr>
        <w:pStyle w:val="Akapitzlist"/>
        <w:widowControl w:val="0"/>
        <w:numPr>
          <w:ilvl w:val="0"/>
          <w:numId w:val="10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ŚCO może wypowiedzieć niniejszą umowę w terminie 14 dni w przypadku zmian </w:t>
      </w:r>
      <w:r w:rsidR="00CD199D">
        <w:rPr>
          <w:rFonts w:ascii="Times New Roman" w:hAnsi="Times New Roman"/>
          <w:color w:val="000000"/>
          <w:sz w:val="24"/>
          <w:szCs w:val="24"/>
        </w:rPr>
        <w:t>w </w:t>
      </w:r>
      <w:r w:rsidR="006331A6" w:rsidRPr="00352247">
        <w:rPr>
          <w:rFonts w:ascii="Times New Roman" w:hAnsi="Times New Roman"/>
          <w:color w:val="000000"/>
          <w:sz w:val="24"/>
          <w:szCs w:val="24"/>
        </w:rPr>
        <w:t>realizowanym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1A6" w:rsidRPr="00352247">
        <w:rPr>
          <w:rFonts w:ascii="Times New Roman" w:hAnsi="Times New Roman"/>
          <w:color w:val="000000"/>
          <w:sz w:val="24"/>
          <w:szCs w:val="24"/>
        </w:rPr>
        <w:t>Projekcie.</w:t>
      </w:r>
    </w:p>
    <w:p w14:paraId="5DAEFF03" w14:textId="77777777" w:rsidR="00BC2F09" w:rsidRPr="00162BC2" w:rsidRDefault="00AF658F" w:rsidP="001A56CA">
      <w:pPr>
        <w:pStyle w:val="Akapitzlist"/>
        <w:widowControl w:val="0"/>
        <w:numPr>
          <w:ilvl w:val="0"/>
          <w:numId w:val="10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Ośrodek może wypowiedzieć niniejszą umowę w przypadku rażącego naruszenia jej postanowień przez ŚCO.  </w:t>
      </w:r>
    </w:p>
    <w:p w14:paraId="6B79A8A5" w14:textId="77777777" w:rsidR="00162BC2" w:rsidRPr="00352247" w:rsidRDefault="00162BC2" w:rsidP="00162BC2">
      <w:pPr>
        <w:pStyle w:val="Akapitzlist"/>
        <w:widowControl w:val="0"/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D79FE18" w14:textId="77777777" w:rsidR="005B421B" w:rsidRPr="00352247" w:rsidRDefault="009F2CDF" w:rsidP="005B421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§ 14</w:t>
      </w:r>
    </w:p>
    <w:p w14:paraId="6C1596B0" w14:textId="77777777" w:rsidR="005B421B" w:rsidRDefault="005B421B" w:rsidP="005B421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247">
        <w:rPr>
          <w:rFonts w:ascii="Times New Roman" w:hAnsi="Times New Roman"/>
          <w:b/>
          <w:color w:val="000000"/>
          <w:sz w:val="24"/>
          <w:szCs w:val="24"/>
        </w:rPr>
        <w:t>Postanowienia końcowe</w:t>
      </w:r>
    </w:p>
    <w:p w14:paraId="76017098" w14:textId="77777777" w:rsidR="004D2A1B" w:rsidRPr="00352247" w:rsidRDefault="004D2A1B" w:rsidP="005B421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342D214" w14:textId="77777777" w:rsidR="009F2CDF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Bez zgody ŚCO, </w:t>
      </w:r>
      <w:r w:rsidR="009F2CDF"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Pr="00352247">
        <w:rPr>
          <w:rFonts w:ascii="Times New Roman" w:hAnsi="Times New Roman"/>
          <w:color w:val="000000"/>
          <w:sz w:val="24"/>
          <w:szCs w:val="24"/>
        </w:rPr>
        <w:t xml:space="preserve"> nie może dokonać żadnej czynności prawnej mającej na celu zmianę wierzyciela, w szczególności zawrzeć umowy poręczenia w stosunku do  zobowiązań ŚCO.</w:t>
      </w:r>
    </w:p>
    <w:p w14:paraId="058211BA" w14:textId="1A46B34F" w:rsidR="009F2CDF" w:rsidRPr="00352247" w:rsidRDefault="009F2CDF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Ośrodek</w:t>
      </w:r>
      <w:r w:rsidR="005B421B" w:rsidRPr="00352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421B"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nie może wykonywać </w:t>
      </w:r>
      <w:r w:rsidR="008C2E19" w:rsidRPr="00352247">
        <w:rPr>
          <w:rFonts w:ascii="Times New Roman" w:hAnsi="Times New Roman"/>
          <w:color w:val="000000"/>
          <w:sz w:val="24"/>
          <w:szCs w:val="24"/>
          <w:lang w:eastAsia="ar-SA"/>
        </w:rPr>
        <w:t>przedmiotu umowy</w:t>
      </w:r>
      <w:r w:rsidR="005B421B"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za pomocą osób 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trzecich, niezatrudnionych w Ośrodku</w:t>
      </w:r>
      <w:r w:rsidR="005B421B" w:rsidRPr="00352247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="008C2E19"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Przez osoby zatrudnione w Ośrodku rozumie się osoby fizyczne wykonujące czynności na rzecz Ośrodka na podstawie stosunku pracy lub stosunku cywilnoprawnego. </w:t>
      </w:r>
    </w:p>
    <w:p w14:paraId="69EEB27B" w14:textId="77777777" w:rsidR="009F2CDF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Wszelkie zmiany postanowień umowy mogą nastąpić za zgodą obu Stron wyrażoną na piśmie pod rygorem nieważności takiej zmiany.</w:t>
      </w:r>
    </w:p>
    <w:p w14:paraId="05421571" w14:textId="77777777" w:rsidR="005B421B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Umowa może zostać zmieniona:</w:t>
      </w:r>
    </w:p>
    <w:p w14:paraId="533D5416" w14:textId="77777777" w:rsidR="005B421B" w:rsidRPr="00352247" w:rsidRDefault="005B421B" w:rsidP="005B42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w przypadku zmiany wniosku o dofinansowanie,</w:t>
      </w:r>
    </w:p>
    <w:p w14:paraId="72CFA722" w14:textId="77777777" w:rsidR="005B421B" w:rsidRPr="00352247" w:rsidRDefault="005B421B" w:rsidP="005B42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 przypadku zmiany umowy o dofinansowanie, </w:t>
      </w:r>
    </w:p>
    <w:p w14:paraId="234BA6B5" w14:textId="77777777" w:rsidR="009F2CDF" w:rsidRPr="00352247" w:rsidRDefault="005B421B" w:rsidP="009F2CD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w przypadku, gdy zmiana umowy jest koniec</w:t>
      </w:r>
      <w:r w:rsidR="00DD7B8C" w:rsidRPr="00352247">
        <w:rPr>
          <w:rFonts w:ascii="Times New Roman" w:hAnsi="Times New Roman"/>
          <w:color w:val="000000"/>
          <w:sz w:val="24"/>
          <w:szCs w:val="24"/>
          <w:lang w:eastAsia="ar-SA"/>
        </w:rPr>
        <w:t>zna dla prawidłowej realizacji P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rojektu. </w:t>
      </w:r>
    </w:p>
    <w:p w14:paraId="28474233" w14:textId="77777777" w:rsidR="009F2CDF" w:rsidRPr="00352247" w:rsidRDefault="009F2CDF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>Strony zobowiązują się do stosowania wobec siebie zasady wzajemnego zaufania, lojalności oraz dobrych obyczajów, a także do dbania wzajemnie o wizerunek drugiej Strony.</w:t>
      </w:r>
    </w:p>
    <w:p w14:paraId="50C36D34" w14:textId="77777777" w:rsidR="009F2CDF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Spory wynikłe na tle realizacji niniejszej umowy</w:t>
      </w:r>
      <w:r w:rsidR="009F2CDF"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Strony w pierwszej kolejności będą rozstrzygać polubownie.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9F2CDF" w:rsidRPr="00352247">
        <w:rPr>
          <w:rFonts w:ascii="Times New Roman" w:hAnsi="Times New Roman"/>
          <w:color w:val="000000"/>
          <w:sz w:val="24"/>
          <w:szCs w:val="24"/>
          <w:lang w:eastAsia="ar-SA"/>
        </w:rPr>
        <w:t>W braku porozumienia spory rozstrzygać będzie s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ąd właściwy dla siedziby ŚCO.</w:t>
      </w:r>
    </w:p>
    <w:p w14:paraId="74413316" w14:textId="77777777" w:rsidR="005B421B" w:rsidRPr="00352247" w:rsidRDefault="005B421B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Niniejsza umowa została sporządzona w dwóch jednobrzmiących egzemplarzach, po jednym egzemplarzu dla ŚCO i </w:t>
      </w:r>
      <w:r w:rsidR="009F2CDF" w:rsidRPr="00352247">
        <w:rPr>
          <w:rFonts w:ascii="Times New Roman" w:hAnsi="Times New Roman"/>
          <w:color w:val="000000"/>
          <w:sz w:val="24"/>
          <w:szCs w:val="24"/>
          <w:lang w:eastAsia="ar-SA"/>
        </w:rPr>
        <w:t>Ośrodka</w:t>
      </w: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3DD699A2" w14:textId="5EB818AC" w:rsidR="005649C3" w:rsidRPr="00352247" w:rsidRDefault="005649C3" w:rsidP="009F2C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Niniejsza umowa wchodzi w życie pod warunkiem niewyrażenia sprzeciwu przez Instytucję Pośredniczącą w terminie 7 dni roboczych od dnia zgłoszenia zamiaru jej zawarcia Instytucji Pośredniczącej przez ŚCO.  </w:t>
      </w:r>
    </w:p>
    <w:p w14:paraId="0451D2F9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2175739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47A0B75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9167AF8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E78526A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8FE6993" w14:textId="77777777" w:rsidR="005B421B" w:rsidRPr="00352247" w:rsidRDefault="005B421B" w:rsidP="005B421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32507AB" w14:textId="77777777" w:rsidR="005B421B" w:rsidRPr="00352247" w:rsidRDefault="005B421B" w:rsidP="005B421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 xml:space="preserve">__________________ </w:t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  <w:t>_________________</w:t>
      </w:r>
    </w:p>
    <w:p w14:paraId="0E8ABEAB" w14:textId="4169B5C0" w:rsidR="005B421B" w:rsidRPr="00352247" w:rsidRDefault="005B421B" w:rsidP="005B42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="00A42139" w:rsidRPr="00352247">
        <w:rPr>
          <w:rFonts w:ascii="Times New Roman" w:hAnsi="Times New Roman"/>
          <w:color w:val="000000"/>
          <w:sz w:val="24"/>
          <w:szCs w:val="24"/>
        </w:rPr>
        <w:tab/>
        <w:t>Ośrodek</w:t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</w:r>
      <w:r w:rsidRPr="00352247">
        <w:rPr>
          <w:rFonts w:ascii="Times New Roman" w:hAnsi="Times New Roman"/>
          <w:color w:val="000000"/>
          <w:sz w:val="24"/>
          <w:szCs w:val="24"/>
        </w:rPr>
        <w:tab/>
        <w:t>ŚCO</w:t>
      </w:r>
    </w:p>
    <w:p w14:paraId="7BC15553" w14:textId="77777777" w:rsidR="00695903" w:rsidRPr="00352247" w:rsidRDefault="00695903">
      <w:pPr>
        <w:rPr>
          <w:rFonts w:ascii="Times New Roman" w:hAnsi="Times New Roman"/>
          <w:sz w:val="24"/>
          <w:szCs w:val="24"/>
        </w:rPr>
      </w:pPr>
    </w:p>
    <w:sectPr w:rsidR="00695903" w:rsidRPr="0035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9FD"/>
    <w:multiLevelType w:val="hybridMultilevel"/>
    <w:tmpl w:val="ABB60CBA"/>
    <w:lvl w:ilvl="0" w:tplc="C1149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ACD"/>
    <w:multiLevelType w:val="hybridMultilevel"/>
    <w:tmpl w:val="6B80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1B8B"/>
    <w:multiLevelType w:val="hybridMultilevel"/>
    <w:tmpl w:val="9912F3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DD0D4D"/>
    <w:multiLevelType w:val="hybridMultilevel"/>
    <w:tmpl w:val="C66E1ADC"/>
    <w:lvl w:ilvl="0" w:tplc="952076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111480"/>
    <w:multiLevelType w:val="hybridMultilevel"/>
    <w:tmpl w:val="7B82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C19CD"/>
    <w:multiLevelType w:val="hybridMultilevel"/>
    <w:tmpl w:val="B42EC17C"/>
    <w:lvl w:ilvl="0" w:tplc="40848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577A"/>
    <w:multiLevelType w:val="hybridMultilevel"/>
    <w:tmpl w:val="5C84C89A"/>
    <w:lvl w:ilvl="0" w:tplc="45F8A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47E2"/>
    <w:multiLevelType w:val="hybridMultilevel"/>
    <w:tmpl w:val="98300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D0077"/>
    <w:multiLevelType w:val="hybridMultilevel"/>
    <w:tmpl w:val="3C24A076"/>
    <w:lvl w:ilvl="0" w:tplc="35AEA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C1527"/>
    <w:multiLevelType w:val="hybridMultilevel"/>
    <w:tmpl w:val="F684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CE86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91B91"/>
    <w:multiLevelType w:val="hybridMultilevel"/>
    <w:tmpl w:val="6C9E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27455"/>
    <w:multiLevelType w:val="hybridMultilevel"/>
    <w:tmpl w:val="6A944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45BD6"/>
    <w:multiLevelType w:val="hybridMultilevel"/>
    <w:tmpl w:val="D82A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43B25"/>
    <w:multiLevelType w:val="hybridMultilevel"/>
    <w:tmpl w:val="9FD6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C480B"/>
    <w:multiLevelType w:val="hybridMultilevel"/>
    <w:tmpl w:val="2C947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D47BF"/>
    <w:multiLevelType w:val="hybridMultilevel"/>
    <w:tmpl w:val="7B82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A72DE"/>
    <w:multiLevelType w:val="hybridMultilevel"/>
    <w:tmpl w:val="564E46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5E565A"/>
    <w:multiLevelType w:val="hybridMultilevel"/>
    <w:tmpl w:val="A56805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52C26D0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FA7CC8"/>
    <w:multiLevelType w:val="hybridMultilevel"/>
    <w:tmpl w:val="B42EC17C"/>
    <w:lvl w:ilvl="0" w:tplc="40848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41074"/>
    <w:multiLevelType w:val="multilevel"/>
    <w:tmpl w:val="AE0CA4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91BC7"/>
    <w:multiLevelType w:val="hybridMultilevel"/>
    <w:tmpl w:val="0870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06FE5"/>
    <w:multiLevelType w:val="multilevel"/>
    <w:tmpl w:val="88744AD6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415102"/>
    <w:multiLevelType w:val="hybridMultilevel"/>
    <w:tmpl w:val="D82A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C4562"/>
    <w:multiLevelType w:val="hybridMultilevel"/>
    <w:tmpl w:val="55504634"/>
    <w:lvl w:ilvl="0" w:tplc="AB28A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C1539"/>
    <w:multiLevelType w:val="hybridMultilevel"/>
    <w:tmpl w:val="418E3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C7ECB"/>
    <w:multiLevelType w:val="hybridMultilevel"/>
    <w:tmpl w:val="9C84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66B60"/>
    <w:multiLevelType w:val="hybridMultilevel"/>
    <w:tmpl w:val="D70A2B52"/>
    <w:lvl w:ilvl="0" w:tplc="8BDC12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16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26"/>
  </w:num>
  <w:num w:numId="10">
    <w:abstractNumId w:val="7"/>
  </w:num>
  <w:num w:numId="11">
    <w:abstractNumId w:val="27"/>
  </w:num>
  <w:num w:numId="12">
    <w:abstractNumId w:val="25"/>
  </w:num>
  <w:num w:numId="13">
    <w:abstractNumId w:val="15"/>
  </w:num>
  <w:num w:numId="14">
    <w:abstractNumId w:val="8"/>
  </w:num>
  <w:num w:numId="15">
    <w:abstractNumId w:val="6"/>
  </w:num>
  <w:num w:numId="16">
    <w:abstractNumId w:val="22"/>
  </w:num>
  <w:num w:numId="17">
    <w:abstractNumId w:val="14"/>
  </w:num>
  <w:num w:numId="18">
    <w:abstractNumId w:val="1"/>
  </w:num>
  <w:num w:numId="19">
    <w:abstractNumId w:val="13"/>
  </w:num>
  <w:num w:numId="20">
    <w:abstractNumId w:val="18"/>
  </w:num>
  <w:num w:numId="21">
    <w:abstractNumId w:val="3"/>
  </w:num>
  <w:num w:numId="22">
    <w:abstractNumId w:val="21"/>
  </w:num>
  <w:num w:numId="23">
    <w:abstractNumId w:val="2"/>
  </w:num>
  <w:num w:numId="24">
    <w:abstractNumId w:val="11"/>
  </w:num>
  <w:num w:numId="25">
    <w:abstractNumId w:val="12"/>
  </w:num>
  <w:num w:numId="26">
    <w:abstractNumId w:val="23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1B"/>
    <w:rsid w:val="00022B2C"/>
    <w:rsid w:val="000646F0"/>
    <w:rsid w:val="000945E7"/>
    <w:rsid w:val="000C1A78"/>
    <w:rsid w:val="000D2DC6"/>
    <w:rsid w:val="000D54FD"/>
    <w:rsid w:val="00115338"/>
    <w:rsid w:val="00121F39"/>
    <w:rsid w:val="001310BD"/>
    <w:rsid w:val="00132B21"/>
    <w:rsid w:val="00135E82"/>
    <w:rsid w:val="00162BC2"/>
    <w:rsid w:val="001A56CA"/>
    <w:rsid w:val="001E4788"/>
    <w:rsid w:val="001E5925"/>
    <w:rsid w:val="00265A5A"/>
    <w:rsid w:val="002663D7"/>
    <w:rsid w:val="00267436"/>
    <w:rsid w:val="002B41A3"/>
    <w:rsid w:val="002E1000"/>
    <w:rsid w:val="00352247"/>
    <w:rsid w:val="0038514D"/>
    <w:rsid w:val="004912E3"/>
    <w:rsid w:val="004D2A1B"/>
    <w:rsid w:val="005649C3"/>
    <w:rsid w:val="005B421B"/>
    <w:rsid w:val="005C309C"/>
    <w:rsid w:val="005F565F"/>
    <w:rsid w:val="00614C0A"/>
    <w:rsid w:val="006331A6"/>
    <w:rsid w:val="00695903"/>
    <w:rsid w:val="006E07DA"/>
    <w:rsid w:val="007C3E24"/>
    <w:rsid w:val="008921B4"/>
    <w:rsid w:val="008C2E19"/>
    <w:rsid w:val="008D3C2F"/>
    <w:rsid w:val="00917D77"/>
    <w:rsid w:val="00975BBA"/>
    <w:rsid w:val="009F2CDF"/>
    <w:rsid w:val="00A00C80"/>
    <w:rsid w:val="00A14D66"/>
    <w:rsid w:val="00A42139"/>
    <w:rsid w:val="00A5646E"/>
    <w:rsid w:val="00A6337D"/>
    <w:rsid w:val="00A858BC"/>
    <w:rsid w:val="00AC764B"/>
    <w:rsid w:val="00AF658F"/>
    <w:rsid w:val="00B070BA"/>
    <w:rsid w:val="00BC2F09"/>
    <w:rsid w:val="00C122CA"/>
    <w:rsid w:val="00CA7311"/>
    <w:rsid w:val="00CB2DDB"/>
    <w:rsid w:val="00CD199D"/>
    <w:rsid w:val="00DB54B4"/>
    <w:rsid w:val="00DD7B8C"/>
    <w:rsid w:val="00E157EF"/>
    <w:rsid w:val="00E30F8C"/>
    <w:rsid w:val="00E631D4"/>
    <w:rsid w:val="00EA1EBA"/>
    <w:rsid w:val="00F02429"/>
    <w:rsid w:val="00F1526C"/>
    <w:rsid w:val="00F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4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B42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4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B421B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5B42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B421B"/>
    <w:rPr>
      <w:rFonts w:ascii="Calibri" w:eastAsia="Times New Roman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5B421B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421B"/>
    <w:pPr>
      <w:widowControl w:val="0"/>
      <w:shd w:val="clear" w:color="auto" w:fill="FFFFFF"/>
      <w:spacing w:after="120" w:line="306" w:lineRule="exact"/>
      <w:ind w:hanging="400"/>
      <w:jc w:val="both"/>
    </w:pPr>
    <w:rPr>
      <w:rFonts w:ascii="Segoe UI" w:eastAsia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1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5E82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32B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32B21"/>
  </w:style>
  <w:style w:type="character" w:styleId="Odwoaniedokomentarza">
    <w:name w:val="annotation reference"/>
    <w:basedOn w:val="Domylnaczcionkaakapitu"/>
    <w:uiPriority w:val="99"/>
    <w:semiHidden/>
    <w:unhideWhenUsed/>
    <w:rsid w:val="002E1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0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0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0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00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CB2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B42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4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B421B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5B42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B421B"/>
    <w:rPr>
      <w:rFonts w:ascii="Calibri" w:eastAsia="Times New Roman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5B421B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421B"/>
    <w:pPr>
      <w:widowControl w:val="0"/>
      <w:shd w:val="clear" w:color="auto" w:fill="FFFFFF"/>
      <w:spacing w:after="120" w:line="306" w:lineRule="exact"/>
      <w:ind w:hanging="400"/>
      <w:jc w:val="both"/>
    </w:pPr>
    <w:rPr>
      <w:rFonts w:ascii="Segoe UI" w:eastAsia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1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5E82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32B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32B21"/>
  </w:style>
  <w:style w:type="character" w:styleId="Odwoaniedokomentarza">
    <w:name w:val="annotation reference"/>
    <w:basedOn w:val="Domylnaczcionkaakapitu"/>
    <w:uiPriority w:val="99"/>
    <w:semiHidden/>
    <w:unhideWhenUsed/>
    <w:rsid w:val="002E1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0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0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0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00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CB2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4144</Words>
  <Characters>24867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 KIELCE</Company>
  <LinksUpToDate>false</LinksUpToDate>
  <CharactersWithSpaces>28954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Magdalena</dc:creator>
  <cp:lastModifiedBy>Gajos Joanna</cp:lastModifiedBy>
  <cp:revision>3</cp:revision>
  <cp:lastPrinted>2021-01-12T08:49:00Z</cp:lastPrinted>
  <dcterms:created xsi:type="dcterms:W3CDTF">2021-01-12T07:58:00Z</dcterms:created>
  <dcterms:modified xsi:type="dcterms:W3CDTF">2021-01-12T08:50:00Z</dcterms:modified>
</cp:coreProperties>
</file>